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A78" w:rsidRPr="00C92957" w:rsidRDefault="00257560" w:rsidP="00257560">
      <w:pPr>
        <w:pBdr>
          <w:top w:val="nil"/>
          <w:left w:val="nil"/>
          <w:bottom w:val="nil"/>
          <w:right w:val="nil"/>
          <w:between w:val="nil"/>
        </w:pBdr>
        <w:shd w:val="clear" w:color="auto" w:fill="FFFFFF"/>
        <w:spacing w:after="0" w:line="240" w:lineRule="auto"/>
        <w:ind w:left="450" w:right="-1"/>
        <w:jc w:val="right"/>
        <w:rPr>
          <w:rFonts w:ascii="Times New Roman" w:eastAsia="Times New Roman" w:hAnsi="Times New Roman" w:cs="Times New Roman"/>
          <w:color w:val="000000"/>
          <w:sz w:val="28"/>
          <w:szCs w:val="28"/>
        </w:rPr>
      </w:pPr>
      <w:bookmarkStart w:id="0" w:name="_GoBack"/>
      <w:bookmarkEnd w:id="0"/>
      <w:r w:rsidRPr="00C92957">
        <w:rPr>
          <w:rFonts w:ascii="Times New Roman" w:eastAsia="Times New Roman" w:hAnsi="Times New Roman" w:cs="Times New Roman"/>
          <w:color w:val="000000"/>
          <w:sz w:val="28"/>
          <w:szCs w:val="28"/>
        </w:rPr>
        <w:t>Проект</w:t>
      </w:r>
    </w:p>
    <w:p w:rsidR="00257560" w:rsidRDefault="00257560">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6"/>
          <w:szCs w:val="26"/>
        </w:rPr>
      </w:pPr>
    </w:p>
    <w:p w:rsidR="00257560" w:rsidRDefault="00257560">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6"/>
          <w:szCs w:val="26"/>
        </w:rPr>
      </w:pPr>
    </w:p>
    <w:p w:rsidR="00105A78" w:rsidRPr="008E6047" w:rsidRDefault="00355B91">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bookmarkStart w:id="1" w:name="30j0zll" w:colFirst="0" w:colLast="0"/>
      <w:bookmarkEnd w:id="1"/>
      <w:r w:rsidRPr="008E6047">
        <w:rPr>
          <w:rFonts w:ascii="Times New Roman" w:eastAsia="Times New Roman" w:hAnsi="Times New Roman" w:cs="Times New Roman"/>
          <w:b/>
          <w:color w:val="000000"/>
          <w:sz w:val="28"/>
          <w:szCs w:val="28"/>
        </w:rPr>
        <w:t>КАБІНЕТ МІНІСТРІВ УКРАЇНИ</w:t>
      </w:r>
    </w:p>
    <w:p w:rsidR="00105A78" w:rsidRPr="008E6047" w:rsidRDefault="00105A78">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p>
    <w:p w:rsidR="00105A78" w:rsidRPr="008E6047" w:rsidRDefault="00355B91">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r w:rsidRPr="008E6047">
        <w:rPr>
          <w:rFonts w:ascii="Times New Roman" w:eastAsia="Times New Roman" w:hAnsi="Times New Roman" w:cs="Times New Roman"/>
          <w:b/>
          <w:color w:val="000000"/>
          <w:sz w:val="28"/>
          <w:szCs w:val="28"/>
        </w:rPr>
        <w:t xml:space="preserve">ПОСТАНОВА </w:t>
      </w:r>
    </w:p>
    <w:p w:rsidR="00105A78" w:rsidRPr="008E6047" w:rsidRDefault="00105A78">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p>
    <w:p w:rsidR="00105A78" w:rsidRPr="008E6047" w:rsidRDefault="00355B91">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r w:rsidRPr="008E6047">
        <w:rPr>
          <w:rFonts w:ascii="Times New Roman" w:eastAsia="Times New Roman" w:hAnsi="Times New Roman" w:cs="Times New Roman"/>
          <w:b/>
          <w:color w:val="000000"/>
          <w:sz w:val="28"/>
          <w:szCs w:val="28"/>
        </w:rPr>
        <w:t>від  __________  2018 р.                    № ___</w:t>
      </w:r>
      <w:r w:rsidRPr="008E6047">
        <w:rPr>
          <w:rFonts w:ascii="Times New Roman" w:eastAsia="Times New Roman" w:hAnsi="Times New Roman" w:cs="Times New Roman"/>
          <w:color w:val="000000"/>
          <w:sz w:val="28"/>
          <w:szCs w:val="28"/>
        </w:rPr>
        <w:br/>
      </w:r>
    </w:p>
    <w:p w:rsidR="00105A78" w:rsidRPr="008E6047" w:rsidRDefault="00355B91">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r w:rsidRPr="008E6047">
        <w:rPr>
          <w:rFonts w:ascii="Times New Roman" w:eastAsia="Times New Roman" w:hAnsi="Times New Roman" w:cs="Times New Roman"/>
          <w:b/>
          <w:color w:val="000000"/>
          <w:sz w:val="28"/>
          <w:szCs w:val="28"/>
        </w:rPr>
        <w:t>Київ</w:t>
      </w:r>
    </w:p>
    <w:p w:rsidR="00105A78" w:rsidRPr="008E6047" w:rsidRDefault="00105A78">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p>
    <w:p w:rsidR="00105A78" w:rsidRPr="008E6047" w:rsidRDefault="00355B9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8E6047">
        <w:rPr>
          <w:rFonts w:ascii="Times New Roman" w:eastAsia="Times New Roman" w:hAnsi="Times New Roman" w:cs="Times New Roman"/>
          <w:b/>
          <w:color w:val="000000"/>
          <w:sz w:val="28"/>
          <w:szCs w:val="28"/>
        </w:rPr>
        <w:t>Про Особливості створення та діяльності</w:t>
      </w:r>
    </w:p>
    <w:p w:rsidR="00105A78" w:rsidRPr="008E6047" w:rsidRDefault="00355B9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8E6047">
        <w:rPr>
          <w:rFonts w:ascii="Times New Roman" w:eastAsia="Times New Roman" w:hAnsi="Times New Roman" w:cs="Times New Roman"/>
          <w:b/>
          <w:color w:val="000000"/>
          <w:sz w:val="28"/>
          <w:szCs w:val="28"/>
        </w:rPr>
        <w:t>централізованих закупівельних організацій</w:t>
      </w:r>
    </w:p>
    <w:p w:rsidR="00105A78" w:rsidRPr="008E6047" w:rsidRDefault="00105A78">
      <w:pPr>
        <w:pBdr>
          <w:top w:val="nil"/>
          <w:left w:val="nil"/>
          <w:bottom w:val="nil"/>
          <w:right w:val="nil"/>
          <w:between w:val="nil"/>
        </w:pBdr>
        <w:shd w:val="clear" w:color="auto" w:fill="FFFFFF"/>
        <w:spacing w:after="0" w:line="240" w:lineRule="auto"/>
        <w:ind w:left="450" w:right="450"/>
        <w:rPr>
          <w:rFonts w:ascii="Times New Roman" w:eastAsia="Times New Roman" w:hAnsi="Times New Roman" w:cs="Times New Roman"/>
          <w:color w:val="000000"/>
          <w:sz w:val="28"/>
          <w:szCs w:val="28"/>
        </w:rPr>
      </w:pPr>
      <w:bookmarkStart w:id="2" w:name="1fob9te" w:colFirst="0" w:colLast="0"/>
      <w:bookmarkEnd w:id="2"/>
    </w:p>
    <w:p w:rsidR="00105A78" w:rsidRPr="008E6047" w:rsidRDefault="00105A78">
      <w:pPr>
        <w:pBdr>
          <w:top w:val="nil"/>
          <w:left w:val="nil"/>
          <w:bottom w:val="nil"/>
          <w:right w:val="nil"/>
          <w:between w:val="nil"/>
        </w:pBdr>
        <w:shd w:val="clear" w:color="auto" w:fill="FFFFFF"/>
        <w:spacing w:after="0" w:line="240" w:lineRule="auto"/>
        <w:ind w:left="450" w:right="450"/>
        <w:rPr>
          <w:rFonts w:ascii="Times New Roman" w:eastAsia="Times New Roman" w:hAnsi="Times New Roman" w:cs="Times New Roman"/>
          <w:color w:val="000000"/>
          <w:sz w:val="28"/>
          <w:szCs w:val="28"/>
        </w:rPr>
      </w:pPr>
    </w:p>
    <w:p w:rsidR="00105A78" w:rsidRDefault="00355B91" w:rsidP="00257560">
      <w:pPr>
        <w:pBdr>
          <w:top w:val="nil"/>
          <w:left w:val="nil"/>
          <w:bottom w:val="nil"/>
          <w:right w:val="nil"/>
          <w:between w:val="nil"/>
        </w:pBdr>
        <w:shd w:val="clear" w:color="auto" w:fill="FFFFFF"/>
        <w:spacing w:after="0" w:line="360" w:lineRule="auto"/>
        <w:ind w:firstLine="450"/>
        <w:jc w:val="both"/>
        <w:rPr>
          <w:rFonts w:ascii="Times New Roman" w:eastAsia="Times New Roman" w:hAnsi="Times New Roman" w:cs="Times New Roman"/>
          <w:b/>
          <w:color w:val="000000"/>
          <w:sz w:val="28"/>
          <w:szCs w:val="28"/>
        </w:rPr>
      </w:pPr>
      <w:bookmarkStart w:id="3" w:name="3znysh7" w:colFirst="0" w:colLast="0"/>
      <w:bookmarkEnd w:id="3"/>
      <w:r w:rsidRPr="008E6047">
        <w:rPr>
          <w:rFonts w:ascii="Times New Roman" w:eastAsia="Times New Roman" w:hAnsi="Times New Roman" w:cs="Times New Roman"/>
          <w:color w:val="000000"/>
          <w:sz w:val="28"/>
          <w:szCs w:val="28"/>
        </w:rPr>
        <w:t>Відповідно до пункту 36 частини першої статті</w:t>
      </w:r>
      <w:r w:rsidR="00B82501">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1</w:t>
      </w:r>
      <w:r w:rsidR="00B82501">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xml:space="preserve"> Закону України </w:t>
      </w:r>
      <w:r w:rsidR="00B82501">
        <w:rPr>
          <w:rFonts w:ascii="Times New Roman" w:eastAsia="Times New Roman" w:hAnsi="Times New Roman" w:cs="Times New Roman"/>
          <w:color w:val="000000"/>
          <w:sz w:val="28"/>
          <w:szCs w:val="28"/>
        </w:rPr>
        <w:br/>
      </w:r>
      <w:r w:rsidRPr="008E6047">
        <w:rPr>
          <w:rFonts w:ascii="Times New Roman" w:eastAsia="Times New Roman" w:hAnsi="Times New Roman" w:cs="Times New Roman"/>
          <w:color w:val="000000"/>
          <w:sz w:val="28"/>
          <w:szCs w:val="28"/>
        </w:rPr>
        <w:t>“Про публічні закупівлі”  Кабінет Міністрів України </w:t>
      </w:r>
      <w:r w:rsidRPr="008E6047">
        <w:rPr>
          <w:rFonts w:ascii="Times New Roman" w:eastAsia="Times New Roman" w:hAnsi="Times New Roman" w:cs="Times New Roman"/>
          <w:b/>
          <w:color w:val="000000"/>
          <w:sz w:val="28"/>
          <w:szCs w:val="28"/>
        </w:rPr>
        <w:t>постановляє:</w:t>
      </w:r>
      <w:bookmarkStart w:id="4" w:name="2et92p0" w:colFirst="0" w:colLast="0"/>
      <w:bookmarkEnd w:id="4"/>
    </w:p>
    <w:p w:rsidR="00105A78" w:rsidRPr="008E6047" w:rsidRDefault="00355B91" w:rsidP="00257560">
      <w:pPr>
        <w:pBdr>
          <w:top w:val="nil"/>
          <w:left w:val="nil"/>
          <w:bottom w:val="nil"/>
          <w:right w:val="nil"/>
          <w:between w:val="nil"/>
        </w:pBdr>
        <w:shd w:val="clear" w:color="auto" w:fill="FFFFFF"/>
        <w:spacing w:after="0" w:line="360" w:lineRule="auto"/>
        <w:ind w:firstLine="450"/>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1.</w:t>
      </w:r>
      <w:r w:rsidR="00257560">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Затвердити </w:t>
      </w:r>
      <w:r w:rsidR="00257560">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Особливості створення та діяльності централізованих закупівельних організації, що додаються.</w:t>
      </w:r>
    </w:p>
    <w:p w:rsidR="00105A78" w:rsidRPr="008E6047" w:rsidRDefault="0062438B" w:rsidP="00257560">
      <w:pPr>
        <w:pBdr>
          <w:top w:val="nil"/>
          <w:left w:val="nil"/>
          <w:bottom w:val="nil"/>
          <w:right w:val="nil"/>
          <w:between w:val="nil"/>
        </w:pBdr>
        <w:shd w:val="clear" w:color="auto" w:fill="FFFFFF"/>
        <w:spacing w:after="0" w:line="360" w:lineRule="auto"/>
        <w:ind w:firstLine="45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2</w:t>
      </w:r>
      <w:r w:rsidR="00355B91" w:rsidRPr="008E6047">
        <w:rPr>
          <w:rFonts w:ascii="Times New Roman" w:eastAsia="Times New Roman" w:hAnsi="Times New Roman" w:cs="Times New Roman"/>
          <w:color w:val="000000"/>
          <w:sz w:val="28"/>
          <w:szCs w:val="28"/>
        </w:rPr>
        <w:t>.</w:t>
      </w:r>
      <w:r w:rsidR="00257560">
        <w:rPr>
          <w:rFonts w:ascii="Times New Roman" w:eastAsia="Times New Roman" w:hAnsi="Times New Roman" w:cs="Times New Roman"/>
          <w:color w:val="000000"/>
          <w:sz w:val="28"/>
          <w:szCs w:val="28"/>
        </w:rPr>
        <w:t> </w:t>
      </w:r>
      <w:r w:rsidR="00355B91" w:rsidRPr="008E6047">
        <w:rPr>
          <w:rFonts w:ascii="Times New Roman" w:eastAsia="Times New Roman" w:hAnsi="Times New Roman" w:cs="Times New Roman"/>
          <w:color w:val="000000"/>
          <w:sz w:val="28"/>
          <w:szCs w:val="28"/>
          <w:highlight w:val="white"/>
        </w:rPr>
        <w:t>Визнати такими, що втратили чинність:</w:t>
      </w:r>
    </w:p>
    <w:p w:rsidR="00105A78" w:rsidRPr="008E6047" w:rsidRDefault="00355B91" w:rsidP="00257560">
      <w:pPr>
        <w:pBdr>
          <w:top w:val="nil"/>
          <w:left w:val="nil"/>
          <w:bottom w:val="nil"/>
          <w:right w:val="nil"/>
          <w:between w:val="nil"/>
        </w:pBdr>
        <w:shd w:val="clear" w:color="auto" w:fill="FFFFFF"/>
        <w:spacing w:after="0" w:line="360" w:lineRule="auto"/>
        <w:ind w:firstLine="450"/>
        <w:jc w:val="both"/>
        <w:rPr>
          <w:rFonts w:ascii="Times New Roman" w:eastAsia="Times New Roman" w:hAnsi="Times New Roman" w:cs="Times New Roman"/>
          <w:color w:val="000000"/>
          <w:sz w:val="28"/>
          <w:szCs w:val="28"/>
          <w:highlight w:val="white"/>
        </w:rPr>
      </w:pPr>
      <w:r w:rsidRPr="008E6047">
        <w:rPr>
          <w:rFonts w:ascii="Times New Roman" w:eastAsia="Times New Roman" w:hAnsi="Times New Roman" w:cs="Times New Roman"/>
          <w:color w:val="000000"/>
          <w:sz w:val="28"/>
          <w:szCs w:val="28"/>
          <w:highlight w:val="white"/>
        </w:rPr>
        <w:t xml:space="preserve">постанову Кабінету Міністрів України від </w:t>
      </w:r>
      <w:r w:rsidRPr="008E6047">
        <w:rPr>
          <w:rFonts w:ascii="Times New Roman" w:eastAsia="Times New Roman" w:hAnsi="Times New Roman" w:cs="Times New Roman"/>
          <w:color w:val="000000"/>
          <w:sz w:val="28"/>
          <w:szCs w:val="28"/>
        </w:rPr>
        <w:t>4 липня 2012 р. № 602 </w:t>
      </w:r>
      <w:r w:rsidRPr="008E6047">
        <w:rPr>
          <w:rFonts w:ascii="Times New Roman" w:eastAsia="Times New Roman" w:hAnsi="Times New Roman" w:cs="Times New Roman"/>
          <w:color w:val="000000"/>
          <w:sz w:val="28"/>
          <w:szCs w:val="28"/>
          <w:highlight w:val="white"/>
        </w:rPr>
        <w:t>“</w:t>
      </w:r>
      <w:r w:rsidRPr="008E6047">
        <w:rPr>
          <w:rFonts w:ascii="Times New Roman" w:eastAsia="Times New Roman" w:hAnsi="Times New Roman" w:cs="Times New Roman"/>
          <w:color w:val="000000"/>
          <w:sz w:val="28"/>
          <w:szCs w:val="28"/>
        </w:rPr>
        <w:t>Про затвердження Порядку визначення генеральних</w:t>
      </w:r>
      <w:r w:rsidRPr="008E6047">
        <w:rPr>
          <w:rFonts w:ascii="Times New Roman" w:eastAsia="Times New Roman" w:hAnsi="Times New Roman" w:cs="Times New Roman"/>
          <w:color w:val="000000"/>
          <w:sz w:val="28"/>
          <w:szCs w:val="28"/>
          <w:highlight w:val="white"/>
        </w:rPr>
        <w:t xml:space="preserve"> </w:t>
      </w:r>
      <w:r w:rsidRPr="008E6047">
        <w:rPr>
          <w:rFonts w:ascii="Times New Roman" w:eastAsia="Times New Roman" w:hAnsi="Times New Roman" w:cs="Times New Roman"/>
          <w:color w:val="000000"/>
          <w:sz w:val="28"/>
          <w:szCs w:val="28"/>
        </w:rPr>
        <w:t>замовників та взаємодії замовників з генеральним</w:t>
      </w:r>
      <w:r w:rsidRPr="008E6047">
        <w:rPr>
          <w:rFonts w:ascii="Times New Roman" w:eastAsia="Times New Roman" w:hAnsi="Times New Roman" w:cs="Times New Roman"/>
          <w:color w:val="000000"/>
          <w:sz w:val="28"/>
          <w:szCs w:val="28"/>
          <w:highlight w:val="white"/>
        </w:rPr>
        <w:t xml:space="preserve"> </w:t>
      </w:r>
      <w:r w:rsidRPr="008E6047">
        <w:rPr>
          <w:rFonts w:ascii="Times New Roman" w:eastAsia="Times New Roman" w:hAnsi="Times New Roman" w:cs="Times New Roman"/>
          <w:color w:val="000000"/>
          <w:sz w:val="28"/>
          <w:szCs w:val="28"/>
        </w:rPr>
        <w:t>замовником за рамковими угодами</w:t>
      </w:r>
      <w:r w:rsidRPr="008E6047">
        <w:rPr>
          <w:rFonts w:ascii="Times New Roman" w:eastAsia="Times New Roman" w:hAnsi="Times New Roman" w:cs="Times New Roman"/>
          <w:color w:val="000000"/>
          <w:sz w:val="28"/>
          <w:szCs w:val="28"/>
          <w:highlight w:val="white"/>
        </w:rPr>
        <w:t>” (Офіційний вісник України, 2012 р., № 50, ст. </w:t>
      </w:r>
      <w:r w:rsidRPr="008E6047">
        <w:rPr>
          <w:rFonts w:ascii="Times New Roman" w:eastAsia="Times New Roman" w:hAnsi="Times New Roman" w:cs="Times New Roman"/>
          <w:color w:val="000000"/>
          <w:sz w:val="28"/>
          <w:szCs w:val="28"/>
        </w:rPr>
        <w:t>стаття 1980</w:t>
      </w:r>
      <w:r w:rsidRPr="008E6047">
        <w:rPr>
          <w:rFonts w:ascii="Times New Roman" w:eastAsia="Times New Roman" w:hAnsi="Times New Roman" w:cs="Times New Roman"/>
          <w:color w:val="000000"/>
          <w:sz w:val="28"/>
          <w:szCs w:val="28"/>
          <w:highlight w:val="white"/>
        </w:rPr>
        <w:t>);</w:t>
      </w:r>
    </w:p>
    <w:p w:rsidR="00105A78" w:rsidRPr="008E6047" w:rsidRDefault="00355B91" w:rsidP="00257560">
      <w:pPr>
        <w:pBdr>
          <w:top w:val="nil"/>
          <w:left w:val="nil"/>
          <w:bottom w:val="nil"/>
          <w:right w:val="nil"/>
          <w:between w:val="nil"/>
        </w:pBdr>
        <w:shd w:val="clear" w:color="auto" w:fill="FFFFFF"/>
        <w:spacing w:after="0" w:line="360" w:lineRule="auto"/>
        <w:ind w:firstLine="450"/>
        <w:jc w:val="both"/>
        <w:rPr>
          <w:rFonts w:ascii="Times New Roman" w:eastAsia="Times New Roman" w:hAnsi="Times New Roman" w:cs="Times New Roman"/>
          <w:color w:val="000000"/>
          <w:sz w:val="28"/>
          <w:szCs w:val="28"/>
          <w:highlight w:val="white"/>
        </w:rPr>
      </w:pPr>
      <w:r w:rsidRPr="008E6047">
        <w:rPr>
          <w:rFonts w:ascii="Times New Roman" w:eastAsia="Times New Roman" w:hAnsi="Times New Roman" w:cs="Times New Roman"/>
          <w:color w:val="000000"/>
          <w:sz w:val="28"/>
          <w:szCs w:val="28"/>
        </w:rPr>
        <w:t xml:space="preserve">постанову </w:t>
      </w:r>
      <w:r w:rsidRPr="008E6047">
        <w:rPr>
          <w:rFonts w:ascii="Times New Roman" w:eastAsia="Times New Roman" w:hAnsi="Times New Roman" w:cs="Times New Roman"/>
          <w:color w:val="000000"/>
          <w:sz w:val="28"/>
          <w:szCs w:val="28"/>
          <w:highlight w:val="white"/>
        </w:rPr>
        <w:t xml:space="preserve">Кабінету Міністрів України від </w:t>
      </w:r>
      <w:r w:rsidRPr="008E6047">
        <w:rPr>
          <w:rFonts w:ascii="Times New Roman" w:eastAsia="Times New Roman" w:hAnsi="Times New Roman" w:cs="Times New Roman"/>
          <w:color w:val="000000"/>
          <w:sz w:val="28"/>
          <w:szCs w:val="28"/>
        </w:rPr>
        <w:t xml:space="preserve">4 липня 2012 р. № 603 </w:t>
      </w:r>
      <w:r w:rsidR="00257560">
        <w:rPr>
          <w:rFonts w:ascii="Times New Roman" w:eastAsia="Times New Roman" w:hAnsi="Times New Roman" w:cs="Times New Roman"/>
          <w:color w:val="000000"/>
          <w:sz w:val="28"/>
          <w:szCs w:val="28"/>
        </w:rPr>
        <w:t>“</w:t>
      </w:r>
      <w:r w:rsidRPr="008E6047">
        <w:rPr>
          <w:rFonts w:ascii="Times New Roman" w:eastAsia="Times New Roman" w:hAnsi="Times New Roman" w:cs="Times New Roman"/>
          <w:color w:val="000000"/>
          <w:sz w:val="28"/>
          <w:szCs w:val="28"/>
        </w:rPr>
        <w:t>Про особливості виконання рамкових угод</w:t>
      </w:r>
      <w:r w:rsidR="00257560">
        <w:rPr>
          <w:rFonts w:ascii="Times New Roman" w:eastAsia="Times New Roman" w:hAnsi="Times New Roman" w:cs="Times New Roman"/>
          <w:color w:val="000000"/>
          <w:sz w:val="28"/>
          <w:szCs w:val="28"/>
        </w:rPr>
        <w:t>”</w:t>
      </w:r>
      <w:r w:rsidRPr="008E6047">
        <w:rPr>
          <w:rFonts w:ascii="Times New Roman" w:eastAsia="Times New Roman" w:hAnsi="Times New Roman" w:cs="Times New Roman"/>
          <w:color w:val="000000"/>
          <w:sz w:val="28"/>
          <w:szCs w:val="28"/>
          <w:highlight w:val="white"/>
        </w:rPr>
        <w:t xml:space="preserve"> (Офіційний вісник України, 2012 р., № 50, ст. </w:t>
      </w:r>
      <w:r w:rsidRPr="008E6047">
        <w:rPr>
          <w:rFonts w:ascii="Times New Roman" w:eastAsia="Times New Roman" w:hAnsi="Times New Roman" w:cs="Times New Roman"/>
          <w:color w:val="000000"/>
          <w:sz w:val="28"/>
          <w:szCs w:val="28"/>
        </w:rPr>
        <w:t>стаття 1981</w:t>
      </w:r>
      <w:r w:rsidRPr="008E6047">
        <w:rPr>
          <w:rFonts w:ascii="Times New Roman" w:eastAsia="Times New Roman" w:hAnsi="Times New Roman" w:cs="Times New Roman"/>
          <w:color w:val="000000"/>
          <w:sz w:val="28"/>
          <w:szCs w:val="28"/>
          <w:highlight w:val="white"/>
        </w:rPr>
        <w:t>).</w:t>
      </w:r>
    </w:p>
    <w:p w:rsidR="00105A78" w:rsidRPr="002503CB" w:rsidRDefault="00013AC0" w:rsidP="00257560">
      <w:pPr>
        <w:pBdr>
          <w:top w:val="nil"/>
          <w:left w:val="nil"/>
          <w:bottom w:val="nil"/>
          <w:right w:val="nil"/>
          <w:between w:val="nil"/>
        </w:pBdr>
        <w:shd w:val="clear" w:color="auto" w:fill="FFFFFF"/>
        <w:spacing w:after="0" w:line="360" w:lineRule="auto"/>
        <w:ind w:firstLine="450"/>
        <w:jc w:val="both"/>
        <w:rPr>
          <w:rFonts w:ascii="Times New Roman" w:eastAsia="Times New Roman" w:hAnsi="Times New Roman" w:cs="Times New Roman"/>
          <w:strike/>
          <w:sz w:val="28"/>
          <w:szCs w:val="28"/>
          <w:highlight w:val="white"/>
        </w:rPr>
      </w:pPr>
      <w:r>
        <w:rPr>
          <w:rFonts w:ascii="Times New Roman" w:eastAsia="Times New Roman" w:hAnsi="Times New Roman" w:cs="Times New Roman"/>
          <w:color w:val="000000"/>
          <w:sz w:val="28"/>
          <w:szCs w:val="28"/>
        </w:rPr>
        <w:t>3</w:t>
      </w:r>
      <w:r w:rsidR="00355B91" w:rsidRPr="008E6047">
        <w:rPr>
          <w:rFonts w:ascii="Times New Roman" w:eastAsia="Times New Roman" w:hAnsi="Times New Roman" w:cs="Times New Roman"/>
          <w:color w:val="000000"/>
          <w:sz w:val="28"/>
          <w:szCs w:val="28"/>
        </w:rPr>
        <w:t>. Ця постанова набирає чинності з дня її офіційного опублікування</w:t>
      </w:r>
      <w:r w:rsidR="00355B91" w:rsidRPr="008E6047">
        <w:rPr>
          <w:rFonts w:ascii="Times New Roman" w:eastAsia="Times New Roman" w:hAnsi="Times New Roman" w:cs="Times New Roman"/>
          <w:sz w:val="28"/>
          <w:szCs w:val="28"/>
        </w:rPr>
        <w:t>.</w:t>
      </w:r>
    </w:p>
    <w:p w:rsidR="00105A78" w:rsidRPr="008E6047" w:rsidRDefault="00105A78">
      <w:pPr>
        <w:shd w:val="clear" w:color="auto" w:fill="FFFFFF"/>
        <w:spacing w:after="0" w:line="240" w:lineRule="auto"/>
        <w:jc w:val="both"/>
        <w:rPr>
          <w:rFonts w:ascii="Times New Roman" w:eastAsia="Times New Roman" w:hAnsi="Times New Roman" w:cs="Times New Roman"/>
          <w:b/>
          <w:sz w:val="28"/>
          <w:szCs w:val="28"/>
        </w:rPr>
      </w:pPr>
    </w:p>
    <w:p w:rsidR="00105A78" w:rsidRPr="008E6047" w:rsidRDefault="00105A78">
      <w:pPr>
        <w:shd w:val="clear" w:color="auto" w:fill="FFFFFF"/>
        <w:spacing w:after="0" w:line="240" w:lineRule="auto"/>
        <w:jc w:val="both"/>
        <w:rPr>
          <w:rFonts w:ascii="Times New Roman" w:eastAsia="Times New Roman" w:hAnsi="Times New Roman" w:cs="Times New Roman"/>
          <w:b/>
          <w:sz w:val="28"/>
          <w:szCs w:val="28"/>
        </w:rPr>
      </w:pPr>
    </w:p>
    <w:p w:rsidR="00105A78" w:rsidRPr="008E6047" w:rsidRDefault="002503CB" w:rsidP="0025756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Прем</w:t>
      </w:r>
      <w:r w:rsidRPr="008E6047">
        <w:rPr>
          <w:rFonts w:ascii="Times New Roman" w:eastAsia="Times New Roman" w:hAnsi="Times New Roman" w:cs="Times New Roman"/>
          <w:b/>
          <w:sz w:val="28"/>
          <w:szCs w:val="28"/>
        </w:rPr>
        <w:t>’єр</w:t>
      </w:r>
      <w:r w:rsidR="00355B91" w:rsidRPr="008E6047">
        <w:rPr>
          <w:rFonts w:ascii="Times New Roman" w:eastAsia="Times New Roman" w:hAnsi="Times New Roman" w:cs="Times New Roman"/>
          <w:b/>
          <w:sz w:val="28"/>
          <w:szCs w:val="28"/>
        </w:rPr>
        <w:t>-міністр</w:t>
      </w:r>
      <w:r w:rsidR="006B151D" w:rsidRPr="008E6047">
        <w:rPr>
          <w:rFonts w:ascii="Times New Roman" w:eastAsia="Times New Roman" w:hAnsi="Times New Roman" w:cs="Times New Roman"/>
          <w:b/>
          <w:sz w:val="28"/>
          <w:szCs w:val="28"/>
        </w:rPr>
        <w:t xml:space="preserve"> </w:t>
      </w:r>
      <w:r w:rsidR="00355B91" w:rsidRPr="008E6047">
        <w:rPr>
          <w:rFonts w:ascii="Times New Roman" w:eastAsia="Times New Roman" w:hAnsi="Times New Roman" w:cs="Times New Roman"/>
          <w:b/>
          <w:sz w:val="28"/>
          <w:szCs w:val="28"/>
        </w:rPr>
        <w:t>України</w:t>
      </w:r>
      <w:r w:rsidR="00355B91" w:rsidRPr="008E6047">
        <w:rPr>
          <w:rFonts w:ascii="Times New Roman" w:eastAsia="Times New Roman" w:hAnsi="Times New Roman" w:cs="Times New Roman"/>
          <w:sz w:val="28"/>
          <w:szCs w:val="28"/>
        </w:rPr>
        <w:t xml:space="preserve">                          </w:t>
      </w:r>
      <w:r w:rsidR="00D50FD5">
        <w:rPr>
          <w:rFonts w:ascii="Times New Roman" w:eastAsia="Times New Roman" w:hAnsi="Times New Roman" w:cs="Times New Roman"/>
          <w:sz w:val="28"/>
          <w:szCs w:val="28"/>
        </w:rPr>
        <w:t xml:space="preserve">                                </w:t>
      </w:r>
      <w:r w:rsidR="00355B91" w:rsidRPr="008E6047">
        <w:rPr>
          <w:rFonts w:ascii="Times New Roman" w:eastAsia="Times New Roman" w:hAnsi="Times New Roman" w:cs="Times New Roman"/>
          <w:sz w:val="28"/>
          <w:szCs w:val="28"/>
        </w:rPr>
        <w:t xml:space="preserve"> </w:t>
      </w:r>
      <w:r w:rsidR="00355B91" w:rsidRPr="008E6047">
        <w:rPr>
          <w:rFonts w:ascii="Times New Roman" w:eastAsia="Times New Roman" w:hAnsi="Times New Roman" w:cs="Times New Roman"/>
          <w:b/>
          <w:sz w:val="28"/>
          <w:szCs w:val="28"/>
        </w:rPr>
        <w:t>В.</w:t>
      </w:r>
      <w:r w:rsidR="00D50FD5">
        <w:rPr>
          <w:rFonts w:ascii="Times New Roman" w:eastAsia="Times New Roman" w:hAnsi="Times New Roman" w:cs="Times New Roman"/>
          <w:b/>
          <w:sz w:val="28"/>
          <w:szCs w:val="28"/>
        </w:rPr>
        <w:t> </w:t>
      </w:r>
      <w:r w:rsidR="00355B91" w:rsidRPr="008E6047">
        <w:rPr>
          <w:rFonts w:ascii="Times New Roman" w:eastAsia="Times New Roman" w:hAnsi="Times New Roman" w:cs="Times New Roman"/>
          <w:b/>
          <w:sz w:val="28"/>
          <w:szCs w:val="28"/>
        </w:rPr>
        <w:t>ГРОЙСМАН</w:t>
      </w:r>
    </w:p>
    <w:p w:rsidR="0062438B" w:rsidRDefault="00355B91" w:rsidP="002575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sidRPr="008E6047">
        <w:rPr>
          <w:rFonts w:ascii="Times New Roman" w:eastAsia="Times New Roman" w:hAnsi="Times New Roman" w:cs="Times New Roman"/>
          <w:sz w:val="28"/>
          <w:szCs w:val="28"/>
        </w:rPr>
        <w:tab/>
      </w:r>
      <w:r w:rsidRPr="008E6047">
        <w:rPr>
          <w:rFonts w:ascii="Times New Roman" w:eastAsia="Times New Roman" w:hAnsi="Times New Roman" w:cs="Times New Roman"/>
          <w:sz w:val="28"/>
          <w:szCs w:val="28"/>
        </w:rPr>
        <w:tab/>
      </w:r>
      <w:r w:rsidRPr="008E6047">
        <w:rPr>
          <w:rFonts w:ascii="Times New Roman" w:eastAsia="Times New Roman" w:hAnsi="Times New Roman" w:cs="Times New Roman"/>
          <w:sz w:val="28"/>
          <w:szCs w:val="28"/>
        </w:rPr>
        <w:tab/>
      </w:r>
    </w:p>
    <w:p w:rsidR="00105A78" w:rsidRPr="008E6047" w:rsidRDefault="0062438B" w:rsidP="002575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br w:type="column"/>
      </w:r>
    </w:p>
    <w:p w:rsidR="00105A78" w:rsidRPr="008E6047" w:rsidRDefault="00355B91" w:rsidP="00257560">
      <w:pPr>
        <w:pBdr>
          <w:top w:val="nil"/>
          <w:left w:val="nil"/>
          <w:bottom w:val="nil"/>
          <w:right w:val="nil"/>
          <w:between w:val="nil"/>
        </w:pBdr>
        <w:shd w:val="clear" w:color="auto" w:fill="FFFFFF"/>
        <w:spacing w:after="0" w:line="240" w:lineRule="auto"/>
        <w:ind w:left="4253"/>
        <w:jc w:val="center"/>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highlight w:val="white"/>
        </w:rPr>
        <w:t>ЗАТВЕРДЖЕНО </w:t>
      </w:r>
      <w:r w:rsidRPr="008E6047">
        <w:rPr>
          <w:rFonts w:ascii="Times New Roman" w:eastAsia="Times New Roman" w:hAnsi="Times New Roman" w:cs="Times New Roman"/>
          <w:color w:val="000000"/>
          <w:sz w:val="28"/>
          <w:szCs w:val="28"/>
        </w:rPr>
        <w:br/>
      </w:r>
      <w:r w:rsidRPr="008E6047">
        <w:rPr>
          <w:rFonts w:ascii="Times New Roman" w:eastAsia="Times New Roman" w:hAnsi="Times New Roman" w:cs="Times New Roman"/>
          <w:color w:val="000000"/>
          <w:sz w:val="28"/>
          <w:szCs w:val="28"/>
          <w:highlight w:val="white"/>
        </w:rPr>
        <w:t>постановою Кабінету Міністрів України </w:t>
      </w:r>
      <w:r w:rsidRPr="008E6047">
        <w:rPr>
          <w:rFonts w:ascii="Times New Roman" w:eastAsia="Times New Roman" w:hAnsi="Times New Roman" w:cs="Times New Roman"/>
          <w:color w:val="000000"/>
          <w:sz w:val="28"/>
          <w:szCs w:val="28"/>
        </w:rPr>
        <w:br/>
      </w:r>
      <w:r w:rsidRPr="008E6047">
        <w:rPr>
          <w:rFonts w:ascii="Times New Roman" w:eastAsia="Times New Roman" w:hAnsi="Times New Roman" w:cs="Times New Roman"/>
          <w:color w:val="000000"/>
          <w:sz w:val="28"/>
          <w:szCs w:val="28"/>
          <w:highlight w:val="white"/>
        </w:rPr>
        <w:t>від ________ 2018 р. № ___</w:t>
      </w:r>
    </w:p>
    <w:p w:rsidR="00105A78" w:rsidRPr="008E6047" w:rsidRDefault="00105A78" w:rsidP="00257560">
      <w:pPr>
        <w:pBdr>
          <w:top w:val="nil"/>
          <w:left w:val="nil"/>
          <w:bottom w:val="nil"/>
          <w:right w:val="nil"/>
          <w:between w:val="nil"/>
        </w:pBdr>
        <w:shd w:val="clear" w:color="auto" w:fill="FFFFFF"/>
        <w:spacing w:after="0" w:line="240" w:lineRule="auto"/>
        <w:ind w:left="4253" w:hanging="4536"/>
        <w:jc w:val="center"/>
        <w:rPr>
          <w:rFonts w:ascii="Times New Roman" w:eastAsia="Times New Roman" w:hAnsi="Times New Roman" w:cs="Times New Roman"/>
          <w:color w:val="000000"/>
          <w:sz w:val="28"/>
          <w:szCs w:val="28"/>
        </w:rPr>
      </w:pPr>
    </w:p>
    <w:p w:rsidR="00105A78" w:rsidRPr="008E6047" w:rsidRDefault="00105A78">
      <w:pPr>
        <w:pBdr>
          <w:top w:val="nil"/>
          <w:left w:val="nil"/>
          <w:bottom w:val="nil"/>
          <w:right w:val="nil"/>
          <w:between w:val="nil"/>
        </w:pBdr>
        <w:shd w:val="clear" w:color="auto" w:fill="FFFFFF"/>
        <w:spacing w:after="0" w:line="240" w:lineRule="auto"/>
        <w:ind w:left="4536" w:hanging="4536"/>
        <w:jc w:val="center"/>
        <w:rPr>
          <w:rFonts w:ascii="Times New Roman" w:eastAsia="Times New Roman" w:hAnsi="Times New Roman" w:cs="Times New Roman"/>
          <w:color w:val="000000"/>
          <w:sz w:val="28"/>
          <w:szCs w:val="28"/>
        </w:rPr>
      </w:pPr>
    </w:p>
    <w:p w:rsidR="00105A78" w:rsidRPr="008E6047" w:rsidRDefault="00105A7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105A78" w:rsidRPr="008E6047" w:rsidRDefault="00355B91">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r w:rsidRPr="008E6047">
        <w:rPr>
          <w:rFonts w:ascii="Times New Roman" w:eastAsia="Times New Roman" w:hAnsi="Times New Roman" w:cs="Times New Roman"/>
          <w:b/>
          <w:color w:val="000000"/>
          <w:sz w:val="28"/>
          <w:szCs w:val="28"/>
        </w:rPr>
        <w:t xml:space="preserve">ОСОБЛИВОСТІ </w:t>
      </w:r>
    </w:p>
    <w:p w:rsidR="00105A78" w:rsidRPr="008E6047" w:rsidRDefault="00355B91">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r w:rsidRPr="008E6047">
        <w:rPr>
          <w:rFonts w:ascii="Times New Roman" w:eastAsia="Times New Roman" w:hAnsi="Times New Roman" w:cs="Times New Roman"/>
          <w:b/>
          <w:color w:val="000000"/>
          <w:sz w:val="28"/>
          <w:szCs w:val="28"/>
        </w:rPr>
        <w:t xml:space="preserve">створення та діяльності централізованих </w:t>
      </w:r>
    </w:p>
    <w:p w:rsidR="00105A78" w:rsidRPr="008E6047" w:rsidRDefault="00355B91">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r w:rsidRPr="008E6047">
        <w:rPr>
          <w:rFonts w:ascii="Times New Roman" w:eastAsia="Times New Roman" w:hAnsi="Times New Roman" w:cs="Times New Roman"/>
          <w:b/>
          <w:color w:val="000000"/>
          <w:sz w:val="28"/>
          <w:szCs w:val="28"/>
        </w:rPr>
        <w:t>закупівельних організацій</w:t>
      </w:r>
    </w:p>
    <w:p w:rsidR="00105A78" w:rsidRPr="008E6047" w:rsidRDefault="00105A78">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p>
    <w:p w:rsidR="00105A78" w:rsidRPr="008E6047" w:rsidRDefault="00355B91">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 xml:space="preserve">Загальні положення </w:t>
      </w:r>
    </w:p>
    <w:p w:rsidR="00105A78" w:rsidRPr="008E6047" w:rsidRDefault="00105A78">
      <w:pPr>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color w:val="000000"/>
          <w:sz w:val="28"/>
          <w:szCs w:val="28"/>
        </w:rPr>
      </w:pPr>
    </w:p>
    <w:p w:rsidR="00105A78" w:rsidRPr="008E6047" w:rsidRDefault="00355B91" w:rsidP="00F30795">
      <w:pPr>
        <w:widowControl w:val="0"/>
        <w:pBdr>
          <w:top w:val="nil"/>
          <w:left w:val="nil"/>
          <w:bottom w:val="nil"/>
          <w:right w:val="nil"/>
          <w:between w:val="nil"/>
        </w:pBdr>
        <w:shd w:val="clear" w:color="auto" w:fill="FFFFFF"/>
        <w:spacing w:after="0" w:line="360" w:lineRule="auto"/>
        <w:ind w:firstLine="450"/>
        <w:jc w:val="both"/>
        <w:rPr>
          <w:rFonts w:ascii="Times New Roman" w:eastAsia="Times New Roman" w:hAnsi="Times New Roman" w:cs="Times New Roman"/>
          <w:color w:val="000000"/>
          <w:sz w:val="28"/>
          <w:szCs w:val="28"/>
        </w:rPr>
      </w:pPr>
      <w:bookmarkStart w:id="5" w:name="2s8eyo1" w:colFirst="0" w:colLast="0"/>
      <w:bookmarkEnd w:id="5"/>
      <w:r w:rsidRPr="008E6047">
        <w:rPr>
          <w:rFonts w:ascii="Times New Roman" w:eastAsia="Times New Roman" w:hAnsi="Times New Roman" w:cs="Times New Roman"/>
          <w:color w:val="000000"/>
          <w:sz w:val="28"/>
          <w:szCs w:val="28"/>
        </w:rPr>
        <w:t>1.</w:t>
      </w:r>
      <w:r w:rsidR="00257560">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Ці Особливості встановлюють механізм визначення централізованих закупівельних організацій та умови їх діяльності відповідно до пункту 36 частини першої статті</w:t>
      </w:r>
      <w:r w:rsidR="00257560">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1</w:t>
      </w:r>
      <w:r w:rsidR="00257560">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Закону України “Про публічні закупівлі”. Централізовані закупівельні організації визначаються із новостворених та/або існуючих юридичних осіб.</w:t>
      </w:r>
    </w:p>
    <w:p w:rsidR="00105A78" w:rsidRPr="008E6047" w:rsidRDefault="00355B91" w:rsidP="00F30795">
      <w:pPr>
        <w:widowControl w:val="0"/>
        <w:pBdr>
          <w:top w:val="nil"/>
          <w:left w:val="nil"/>
          <w:bottom w:val="nil"/>
          <w:right w:val="nil"/>
          <w:between w:val="nil"/>
        </w:pBdr>
        <w:shd w:val="clear" w:color="auto" w:fill="FFFFFF"/>
        <w:spacing w:after="0" w:line="360" w:lineRule="auto"/>
        <w:ind w:firstLine="450"/>
        <w:jc w:val="both"/>
        <w:rPr>
          <w:rFonts w:ascii="Times New Roman" w:eastAsia="Times New Roman" w:hAnsi="Times New Roman" w:cs="Times New Roman"/>
          <w:color w:val="000000"/>
          <w:sz w:val="28"/>
          <w:szCs w:val="28"/>
        </w:rPr>
      </w:pPr>
      <w:bookmarkStart w:id="6" w:name="17dp8vu" w:colFirst="0" w:colLast="0"/>
      <w:bookmarkEnd w:id="6"/>
      <w:r w:rsidRPr="008E6047">
        <w:rPr>
          <w:rFonts w:ascii="Times New Roman" w:eastAsia="Times New Roman" w:hAnsi="Times New Roman" w:cs="Times New Roman"/>
          <w:color w:val="000000"/>
          <w:sz w:val="28"/>
          <w:szCs w:val="28"/>
        </w:rPr>
        <w:t>2.</w:t>
      </w:r>
      <w:r w:rsidR="00257560">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У цих Особливостях терміни вжив</w:t>
      </w:r>
      <w:r w:rsidR="00257560">
        <w:rPr>
          <w:rFonts w:ascii="Times New Roman" w:eastAsia="Times New Roman" w:hAnsi="Times New Roman" w:cs="Times New Roman"/>
          <w:color w:val="000000"/>
          <w:sz w:val="28"/>
          <w:szCs w:val="28"/>
        </w:rPr>
        <w:t xml:space="preserve">аються у значенні, наведеному </w:t>
      </w:r>
      <w:r w:rsidR="00257560">
        <w:rPr>
          <w:rFonts w:ascii="Times New Roman" w:eastAsia="Times New Roman" w:hAnsi="Times New Roman" w:cs="Times New Roman"/>
          <w:color w:val="000000"/>
          <w:sz w:val="28"/>
          <w:szCs w:val="28"/>
        </w:rPr>
        <w:br/>
        <w:t xml:space="preserve">в </w:t>
      </w:r>
      <w:hyperlink r:id="rId8">
        <w:r w:rsidRPr="008E6047">
          <w:rPr>
            <w:rFonts w:ascii="Times New Roman" w:eastAsia="Times New Roman" w:hAnsi="Times New Roman" w:cs="Times New Roman"/>
            <w:color w:val="000000"/>
            <w:sz w:val="28"/>
            <w:szCs w:val="28"/>
          </w:rPr>
          <w:t>Закон</w:t>
        </w:r>
        <w:r w:rsidR="00257560">
          <w:rPr>
            <w:rFonts w:ascii="Times New Roman" w:eastAsia="Times New Roman" w:hAnsi="Times New Roman" w:cs="Times New Roman"/>
            <w:color w:val="000000"/>
            <w:sz w:val="28"/>
            <w:szCs w:val="28"/>
          </w:rPr>
          <w:t>і</w:t>
        </w:r>
        <w:r w:rsidRPr="008E6047">
          <w:rPr>
            <w:rFonts w:ascii="Times New Roman" w:eastAsia="Times New Roman" w:hAnsi="Times New Roman" w:cs="Times New Roman"/>
            <w:color w:val="000000"/>
            <w:sz w:val="28"/>
            <w:szCs w:val="28"/>
          </w:rPr>
          <w:t xml:space="preserve"> України “Про публічні закупівлі”</w:t>
        </w:r>
      </w:hyperlink>
      <w:r w:rsidRPr="008E6047">
        <w:rPr>
          <w:rFonts w:ascii="Times New Roman" w:eastAsia="Times New Roman" w:hAnsi="Times New Roman" w:cs="Times New Roman"/>
          <w:color w:val="000000"/>
          <w:sz w:val="28"/>
          <w:szCs w:val="28"/>
        </w:rPr>
        <w:t xml:space="preserve"> (далі – Закон)</w:t>
      </w:r>
      <w:r w:rsidR="00345749">
        <w:rPr>
          <w:rFonts w:ascii="Times New Roman" w:eastAsia="Times New Roman" w:hAnsi="Times New Roman" w:cs="Times New Roman"/>
          <w:color w:val="000000"/>
          <w:sz w:val="28"/>
          <w:szCs w:val="28"/>
        </w:rPr>
        <w:t xml:space="preserve"> </w:t>
      </w:r>
      <w:r w:rsidR="00345749" w:rsidRPr="00345749">
        <w:rPr>
          <w:rFonts w:ascii="Times New Roman" w:eastAsia="Times New Roman" w:hAnsi="Times New Roman" w:cs="Times New Roman"/>
          <w:color w:val="000000"/>
          <w:sz w:val="28"/>
          <w:szCs w:val="28"/>
        </w:rPr>
        <w:t>та постанові Кабінету Міністрів України “Про затвердження Порядку функціонування електронної системи закупівель та проведення авторизації електронних майданчиків”.</w:t>
      </w:r>
    </w:p>
    <w:p w:rsidR="00105A78" w:rsidRPr="008E6047" w:rsidRDefault="00105A78" w:rsidP="00F30795">
      <w:pPr>
        <w:widowControl w:val="0"/>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b/>
          <w:color w:val="000000"/>
          <w:sz w:val="28"/>
          <w:szCs w:val="28"/>
        </w:rPr>
      </w:pPr>
    </w:p>
    <w:p w:rsidR="00105A78" w:rsidRPr="008E6047" w:rsidRDefault="00355B91" w:rsidP="00F30795">
      <w:pPr>
        <w:widowControl w:val="0"/>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Порядок визначення та особливості функціонування</w:t>
      </w:r>
    </w:p>
    <w:p w:rsidR="00105A78" w:rsidRPr="008E6047" w:rsidRDefault="00355B91" w:rsidP="00F30795">
      <w:pPr>
        <w:widowControl w:val="0"/>
        <w:pBdr>
          <w:top w:val="nil"/>
          <w:left w:val="nil"/>
          <w:bottom w:val="nil"/>
          <w:right w:val="nil"/>
          <w:between w:val="nil"/>
        </w:pBdr>
        <w:shd w:val="clear" w:color="auto" w:fill="FFFFFF"/>
        <w:spacing w:after="0" w:line="240" w:lineRule="auto"/>
        <w:ind w:left="450" w:right="450"/>
        <w:jc w:val="center"/>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 xml:space="preserve"> централізованих закупівельних організацій</w:t>
      </w:r>
    </w:p>
    <w:p w:rsidR="00105A78" w:rsidRPr="008E6047" w:rsidRDefault="00105A78" w:rsidP="00F30795">
      <w:pPr>
        <w:widowControl w:val="0"/>
        <w:pBdr>
          <w:top w:val="nil"/>
          <w:left w:val="nil"/>
          <w:bottom w:val="nil"/>
          <w:right w:val="nil"/>
          <w:between w:val="nil"/>
        </w:pBdr>
        <w:shd w:val="clear" w:color="auto" w:fill="FFFFFF"/>
        <w:spacing w:after="0" w:line="240" w:lineRule="auto"/>
        <w:ind w:left="450" w:right="450"/>
        <w:jc w:val="both"/>
        <w:rPr>
          <w:rFonts w:ascii="Times New Roman" w:eastAsia="Times New Roman" w:hAnsi="Times New Roman" w:cs="Times New Roman"/>
          <w:b/>
          <w:color w:val="000000"/>
          <w:sz w:val="28"/>
          <w:szCs w:val="28"/>
        </w:rPr>
      </w:pPr>
    </w:p>
    <w:p w:rsidR="00105A78" w:rsidRPr="008E6047"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3.</w:t>
      </w:r>
      <w:r w:rsidR="00257560">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Централізовані закупівельні організації (далі – ЦЗО) визначаються:</w:t>
      </w:r>
    </w:p>
    <w:p w:rsidR="002575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highlight w:val="white"/>
        </w:rPr>
      </w:pPr>
      <w:bookmarkStart w:id="7" w:name="26in1rg" w:colFirst="0" w:colLast="0"/>
      <w:bookmarkEnd w:id="7"/>
      <w:r w:rsidRPr="008E6047">
        <w:rPr>
          <w:rFonts w:ascii="Times New Roman" w:eastAsia="Times New Roman" w:hAnsi="Times New Roman" w:cs="Times New Roman"/>
          <w:color w:val="000000"/>
          <w:sz w:val="28"/>
          <w:szCs w:val="28"/>
        </w:rPr>
        <w:t>1)</w:t>
      </w:r>
      <w:r w:rsidR="00257560">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xml:space="preserve">Кабінетом Міністрів України </w:t>
      </w:r>
      <w:r w:rsidR="00257560">
        <w:rPr>
          <w:rFonts w:ascii="Times New Roman" w:eastAsia="Times New Roman" w:hAnsi="Times New Roman" w:cs="Times New Roman"/>
          <w:color w:val="000000"/>
          <w:sz w:val="28"/>
          <w:szCs w:val="28"/>
        </w:rPr>
        <w:t>–</w:t>
      </w:r>
      <w:r w:rsidRPr="008E6047">
        <w:rPr>
          <w:rFonts w:ascii="Times New Roman" w:eastAsia="Times New Roman" w:hAnsi="Times New Roman" w:cs="Times New Roman"/>
          <w:color w:val="000000"/>
          <w:sz w:val="28"/>
          <w:szCs w:val="28"/>
        </w:rPr>
        <w:t xml:space="preserve"> для </w:t>
      </w:r>
      <w:r w:rsidRPr="008E6047">
        <w:rPr>
          <w:rFonts w:ascii="Times New Roman" w:eastAsia="Times New Roman" w:hAnsi="Times New Roman" w:cs="Times New Roman"/>
          <w:color w:val="000000"/>
          <w:sz w:val="28"/>
          <w:szCs w:val="28"/>
          <w:highlight w:val="white"/>
        </w:rPr>
        <w:t>проведення тендерів (торгів) та закупівлі за рамковими угодами в інтересах органів виконавчої влади, органів соціального страхування, створених відповідно до закону, а також таких юридичних осіб (підприємств, установ, організацій) та їх об’єднань</w:t>
      </w:r>
      <w:r w:rsidR="00421BDC">
        <w:rPr>
          <w:rFonts w:ascii="Times New Roman" w:eastAsia="Times New Roman" w:hAnsi="Times New Roman" w:cs="Times New Roman"/>
          <w:color w:val="000000"/>
          <w:sz w:val="28"/>
          <w:szCs w:val="28"/>
          <w:highlight w:val="white"/>
        </w:rPr>
        <w:t>, які є замовниками у розумінні Закону</w:t>
      </w:r>
      <w:r w:rsidRPr="008E6047">
        <w:rPr>
          <w:rFonts w:ascii="Times New Roman" w:eastAsia="Times New Roman" w:hAnsi="Times New Roman" w:cs="Times New Roman"/>
          <w:color w:val="000000"/>
          <w:sz w:val="28"/>
          <w:szCs w:val="28"/>
          <w:highlight w:val="white"/>
        </w:rPr>
        <w:t>:</w:t>
      </w:r>
    </w:p>
    <w:p w:rsidR="002575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highlight w:val="white"/>
        </w:rPr>
      </w:pPr>
      <w:r w:rsidRPr="008E6047">
        <w:rPr>
          <w:rFonts w:ascii="Times New Roman" w:eastAsia="Times New Roman" w:hAnsi="Times New Roman" w:cs="Times New Roman"/>
          <w:color w:val="000000"/>
          <w:sz w:val="28"/>
          <w:szCs w:val="28"/>
          <w:highlight w:val="white"/>
        </w:rPr>
        <w:t>юридичні особи є розпорядником, одержувачем коштів державного бюджету;</w:t>
      </w:r>
    </w:p>
    <w:p w:rsidR="002575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highlight w:val="white"/>
        </w:rPr>
        <w:t xml:space="preserve">органи державної влади або інші </w:t>
      </w:r>
      <w:r w:rsidRPr="008E6047">
        <w:rPr>
          <w:rFonts w:ascii="Times New Roman" w:eastAsia="Times New Roman" w:hAnsi="Times New Roman" w:cs="Times New Roman"/>
          <w:sz w:val="28"/>
          <w:szCs w:val="28"/>
          <w:highlight w:val="white"/>
        </w:rPr>
        <w:t xml:space="preserve">розпорядники коштів державного бюджету </w:t>
      </w:r>
      <w:r w:rsidRPr="008E6047">
        <w:rPr>
          <w:rFonts w:ascii="Times New Roman" w:eastAsia="Times New Roman" w:hAnsi="Times New Roman" w:cs="Times New Roman"/>
          <w:color w:val="000000"/>
          <w:sz w:val="28"/>
          <w:szCs w:val="28"/>
          <w:highlight w:val="white"/>
        </w:rPr>
        <w:t xml:space="preserve">володіють більшістю голосів у вищому органі управління юридичної </w:t>
      </w:r>
      <w:r w:rsidRPr="008E6047">
        <w:rPr>
          <w:rFonts w:ascii="Times New Roman" w:eastAsia="Times New Roman" w:hAnsi="Times New Roman" w:cs="Times New Roman"/>
          <w:color w:val="000000"/>
          <w:sz w:val="28"/>
          <w:szCs w:val="28"/>
          <w:highlight w:val="white"/>
        </w:rPr>
        <w:lastRenderedPageBreak/>
        <w:t>особи;</w:t>
      </w:r>
    </w:p>
    <w:p w:rsidR="002575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у статутному капіталі юридичної особи державна частка акцій (часток) перевищує 50 відсотків;</w:t>
      </w:r>
    </w:p>
    <w:p w:rsidR="002575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юридична особа провадить діяльність в окремих сферах господарювання, визначених пунктом 4 статті 1 Закону, за умови, що органам державної влади належить частка у статутному капіталі суб’єкта господарювання в розмірі більше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 або у юридичної особи наявні спеціальні або ексклюзивні права.</w:t>
      </w:r>
      <w:bookmarkStart w:id="8" w:name="35nkun2" w:colFirst="0" w:colLast="0"/>
      <w:bookmarkStart w:id="9" w:name="lnxbz9" w:colFirst="0" w:colLast="0"/>
      <w:bookmarkEnd w:id="8"/>
      <w:bookmarkEnd w:id="9"/>
    </w:p>
    <w:p w:rsidR="00257560" w:rsidRPr="002575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highlight w:val="white"/>
        </w:rPr>
      </w:pPr>
      <w:r w:rsidRPr="00257560">
        <w:rPr>
          <w:rFonts w:ascii="Times New Roman" w:eastAsia="Times New Roman" w:hAnsi="Times New Roman" w:cs="Times New Roman"/>
          <w:sz w:val="28"/>
          <w:szCs w:val="28"/>
        </w:rPr>
        <w:t>2)</w:t>
      </w:r>
      <w:r w:rsidR="00257560" w:rsidRPr="00257560">
        <w:rPr>
          <w:rFonts w:ascii="Times New Roman" w:eastAsia="Times New Roman" w:hAnsi="Times New Roman" w:cs="Times New Roman"/>
          <w:sz w:val="28"/>
          <w:szCs w:val="28"/>
        </w:rPr>
        <w:t> </w:t>
      </w:r>
      <w:r w:rsidRPr="00257560">
        <w:rPr>
          <w:rFonts w:ascii="Times New Roman" w:eastAsia="Times New Roman" w:hAnsi="Times New Roman" w:cs="Times New Roman"/>
          <w:sz w:val="28"/>
          <w:szCs w:val="28"/>
          <w:highlight w:val="white"/>
        </w:rPr>
        <w:t xml:space="preserve">Радою міністрів Автономної Республіки Крим </w:t>
      </w:r>
      <w:r w:rsidR="00257560" w:rsidRPr="00257560">
        <w:rPr>
          <w:rFonts w:ascii="Times New Roman" w:eastAsia="Times New Roman" w:hAnsi="Times New Roman" w:cs="Times New Roman"/>
          <w:sz w:val="28"/>
          <w:szCs w:val="28"/>
          <w:highlight w:val="white"/>
        </w:rPr>
        <w:t>–</w:t>
      </w:r>
      <w:r w:rsidRPr="00257560">
        <w:rPr>
          <w:rFonts w:ascii="Times New Roman" w:eastAsia="Times New Roman" w:hAnsi="Times New Roman" w:cs="Times New Roman"/>
          <w:sz w:val="28"/>
          <w:szCs w:val="28"/>
          <w:highlight w:val="white"/>
        </w:rPr>
        <w:t xml:space="preserve"> для проведення тендерів (торгів) та закупівлі за рамковими угодами в інтересах органів виконавчої влади Автономної Республіки Крим, а також таких юридичних осіб (підприємств, установ, організацій) та їх об'єднань</w:t>
      </w:r>
      <w:r w:rsidR="00E81BF4">
        <w:rPr>
          <w:rFonts w:ascii="Times New Roman" w:eastAsia="Times New Roman" w:hAnsi="Times New Roman" w:cs="Times New Roman"/>
          <w:sz w:val="28"/>
          <w:szCs w:val="28"/>
          <w:highlight w:val="white"/>
        </w:rPr>
        <w:t xml:space="preserve">, </w:t>
      </w:r>
      <w:r w:rsidR="00E81BF4">
        <w:rPr>
          <w:rFonts w:ascii="Times New Roman" w:eastAsia="Times New Roman" w:hAnsi="Times New Roman" w:cs="Times New Roman"/>
          <w:color w:val="000000"/>
          <w:sz w:val="28"/>
          <w:szCs w:val="28"/>
          <w:highlight w:val="white"/>
        </w:rPr>
        <w:t>які є замовниками у розумінні Закону</w:t>
      </w:r>
      <w:r w:rsidR="00E81BF4" w:rsidRPr="008E6047">
        <w:rPr>
          <w:rFonts w:ascii="Times New Roman" w:eastAsia="Times New Roman" w:hAnsi="Times New Roman" w:cs="Times New Roman"/>
          <w:color w:val="000000"/>
          <w:sz w:val="28"/>
          <w:szCs w:val="28"/>
          <w:highlight w:val="white"/>
        </w:rPr>
        <w:t>:</w:t>
      </w:r>
    </w:p>
    <w:p w:rsidR="00257560" w:rsidRPr="002575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highlight w:val="white"/>
        </w:rPr>
      </w:pPr>
      <w:r w:rsidRPr="00257560">
        <w:rPr>
          <w:rFonts w:ascii="Times New Roman" w:eastAsia="Times New Roman" w:hAnsi="Times New Roman" w:cs="Times New Roman"/>
          <w:sz w:val="28"/>
          <w:szCs w:val="28"/>
          <w:highlight w:val="white"/>
        </w:rPr>
        <w:t>юридичні особи є розпорядником, одержувачем коштів бюджету Автономної Республіки Крим;</w:t>
      </w:r>
    </w:p>
    <w:p w:rsidR="00257560" w:rsidRPr="002575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257560">
        <w:rPr>
          <w:rFonts w:ascii="Times New Roman" w:eastAsia="Times New Roman" w:hAnsi="Times New Roman" w:cs="Times New Roman"/>
          <w:sz w:val="28"/>
          <w:szCs w:val="28"/>
          <w:highlight w:val="white"/>
        </w:rPr>
        <w:t>органи влади Автономної Республіки Крим або інші розпорядники бюджету Автономної Республіки Крим володіють більшістю голосів у вищому органі управління юридичної особи;</w:t>
      </w:r>
    </w:p>
    <w:p w:rsidR="00257560" w:rsidRPr="002575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257560">
        <w:rPr>
          <w:rFonts w:ascii="Times New Roman" w:eastAsia="Times New Roman" w:hAnsi="Times New Roman" w:cs="Times New Roman"/>
          <w:sz w:val="28"/>
          <w:szCs w:val="28"/>
        </w:rPr>
        <w:t xml:space="preserve">у статутному капіталі юридичної особи частка акцій (часток) у власності органів влади Автономної Республіки </w:t>
      </w:r>
      <w:r w:rsidR="00257560" w:rsidRPr="00257560">
        <w:rPr>
          <w:rFonts w:ascii="Times New Roman" w:eastAsia="Times New Roman" w:hAnsi="Times New Roman" w:cs="Times New Roman"/>
          <w:sz w:val="28"/>
          <w:szCs w:val="28"/>
        </w:rPr>
        <w:t>К</w:t>
      </w:r>
      <w:r w:rsidRPr="00257560">
        <w:rPr>
          <w:rFonts w:ascii="Times New Roman" w:eastAsia="Times New Roman" w:hAnsi="Times New Roman" w:cs="Times New Roman"/>
          <w:sz w:val="28"/>
          <w:szCs w:val="28"/>
        </w:rPr>
        <w:t>рим перевищує 50 відсотків;</w:t>
      </w:r>
    </w:p>
    <w:p w:rsidR="00D50FD5"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257560">
        <w:rPr>
          <w:rFonts w:ascii="Times New Roman" w:eastAsia="Times New Roman" w:hAnsi="Times New Roman" w:cs="Times New Roman"/>
          <w:sz w:val="28"/>
          <w:szCs w:val="28"/>
        </w:rPr>
        <w:t>юридична особа провадить діяльність в окремих сферах господарювання, визначених пунктом 4 статті 1 Закону, за умови, що органам влади Автономної Республіки Крим належить частка у статутному капіталі суб’єкта господарювання в розмірі більше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 або у юридичної особи наявні спеціальні або ексклюзивні права.</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D50FD5">
        <w:rPr>
          <w:rFonts w:ascii="Times New Roman" w:eastAsia="Times New Roman" w:hAnsi="Times New Roman" w:cs="Times New Roman"/>
          <w:sz w:val="28"/>
          <w:szCs w:val="28"/>
        </w:rPr>
        <w:lastRenderedPageBreak/>
        <w:t>3)</w:t>
      </w:r>
      <w:r w:rsidR="00D50FD5" w:rsidRPr="00D50FD5">
        <w:rPr>
          <w:rFonts w:ascii="Times New Roman" w:eastAsia="Times New Roman" w:hAnsi="Times New Roman" w:cs="Times New Roman"/>
          <w:sz w:val="28"/>
          <w:szCs w:val="28"/>
        </w:rPr>
        <w:t> </w:t>
      </w:r>
      <w:r w:rsidRPr="00D50FD5">
        <w:rPr>
          <w:rFonts w:ascii="Times New Roman" w:eastAsia="Times New Roman" w:hAnsi="Times New Roman" w:cs="Times New Roman"/>
          <w:sz w:val="28"/>
          <w:szCs w:val="28"/>
        </w:rPr>
        <w:t>органами місцевого самоврядування (міською та обласною радами, якщо чисельність населення міста або області становить або перевищує 1</w:t>
      </w:r>
      <w:r w:rsidR="00E81BF4">
        <w:rPr>
          <w:rFonts w:ascii="Times New Roman" w:eastAsia="Times New Roman" w:hAnsi="Times New Roman" w:cs="Times New Roman"/>
          <w:sz w:val="28"/>
          <w:szCs w:val="28"/>
        </w:rPr>
        <w:t> </w:t>
      </w:r>
      <w:r w:rsidRPr="00D50FD5">
        <w:rPr>
          <w:rFonts w:ascii="Times New Roman" w:eastAsia="Times New Roman" w:hAnsi="Times New Roman" w:cs="Times New Roman"/>
          <w:sz w:val="28"/>
          <w:szCs w:val="28"/>
        </w:rPr>
        <w:t>млн</w:t>
      </w:r>
      <w:r w:rsidR="00E81BF4">
        <w:rPr>
          <w:rFonts w:ascii="Times New Roman" w:eastAsia="Times New Roman" w:hAnsi="Times New Roman" w:cs="Times New Roman"/>
          <w:sz w:val="28"/>
          <w:szCs w:val="28"/>
        </w:rPr>
        <w:t>.</w:t>
      </w:r>
      <w:r w:rsidRPr="00D50FD5">
        <w:rPr>
          <w:rFonts w:ascii="Times New Roman" w:eastAsia="Times New Roman" w:hAnsi="Times New Roman" w:cs="Times New Roman"/>
          <w:sz w:val="28"/>
          <w:szCs w:val="28"/>
        </w:rPr>
        <w:t xml:space="preserve"> осіб) – для проведення тендерів (торгів) та закупівлі за рамковими угодами в інтересах органів місцевого самоврядування, а також таких юридичних осіб (підприємств, установ, організацій) та їх об’єднань, які є замовниками у розумінні Закону:</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highlight w:val="white"/>
        </w:rPr>
        <w:t>юридичні особи є розпорядником, одержувачем коштів місцевого бюджету;</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 xml:space="preserve">виконавчі органи місцевого самоврядування або інші розпорядники коштів місцевого бюджету володіють більшістю голосів у вищому органі управління юридичної особи; </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у статутному капіталі юридичної особи частка акцій (паїв) у власності місцевого самоврядування перевищує 50 відсотків;</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юридична особа провадить діяльність в окремих сферах господарювання, визначених пунктом 4 статті 1 Закону, за умови, що органам місцевого самоврядування належить частка у статутному капіталі суб’єкта господарювання в розмірі більше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 або у юридичної особи наявні спеціальні або ексклюзивні права.</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4.</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xml:space="preserve">Проект рішення Кабінету Міністрів України про визначення ЦЗО готує та подає на розгляд в установленому законодавством порядку Кабінету Міністрів України </w:t>
      </w:r>
      <w:r w:rsidRPr="008E6047">
        <w:rPr>
          <w:rFonts w:ascii="Times New Roman" w:eastAsia="Times New Roman" w:hAnsi="Times New Roman" w:cs="Times New Roman"/>
          <w:color w:val="000000"/>
          <w:sz w:val="28"/>
          <w:szCs w:val="28"/>
          <w:highlight w:val="white"/>
        </w:rPr>
        <w:t xml:space="preserve">Уповноважений орган за власною ініціативою та/або на підставі отриманих від міністерств України і центральних органів виконавчої влади зі спеціальним статусом звернень з пропозиціями, підготовленими відповідно до пункту 7 цих Особливостей. </w:t>
      </w:r>
      <w:bookmarkStart w:id="10" w:name="1ksv4uv" w:colFirst="0" w:colLast="0"/>
      <w:bookmarkEnd w:id="10"/>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5.</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xml:space="preserve">Підготовка та прийняття рішень про визначення ЦЗО органами місцевого самоврядування здійснюється в установленому законодавством порядку та з урахуванням цих Особливостей. </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lastRenderedPageBreak/>
        <w:t>6.</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Орган, який приймає рішення про визначення ЦЗО у своєму рішенні може встановити перелік замовників, в інтересах яких, проведення тендерів (торгів) та закупівлі за рамковими угодами ЦЗО є обов’язковим та/або перелік товарів, закупівля яких через ЦЗО є обов’язковою</w:t>
      </w:r>
      <w:r w:rsidR="00887EF4">
        <w:rPr>
          <w:rFonts w:ascii="Times New Roman" w:eastAsia="Times New Roman" w:hAnsi="Times New Roman" w:cs="Times New Roman"/>
          <w:color w:val="000000"/>
          <w:sz w:val="28"/>
          <w:szCs w:val="28"/>
        </w:rPr>
        <w:t xml:space="preserve">. </w:t>
      </w:r>
    </w:p>
    <w:p w:rsidR="00887EF4" w:rsidRDefault="00887EF4"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Перелік</w:t>
      </w:r>
      <w:r w:rsidR="00355B91" w:rsidRPr="008E6047">
        <w:rPr>
          <w:rFonts w:ascii="Times New Roman" w:eastAsia="Times New Roman" w:hAnsi="Times New Roman" w:cs="Times New Roman"/>
          <w:color w:val="000000"/>
          <w:sz w:val="28"/>
          <w:szCs w:val="28"/>
        </w:rPr>
        <w:t xml:space="preserve"> замовників та перелік товарів визначається органом у рішенні про створення ЦЗО.</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У разі прийняття рішення про обов’язкове проведення тендерів (торгів) та закупівлі за рамковими угодами в інтересах замовників ЦЗО та/або закупівлі товарів замовниками через ЦЗО, орган який приймає рішення про створення ЦЗО, забезпечує фінансування діяльності такого ЦЗО за рахунок коштів державного бюджету, коштів відповідного місцевого (місцевих) бюджетів або інших коштів.</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highlight w:val="white"/>
        </w:rPr>
        <w:t>7.</w:t>
      </w:r>
      <w:r w:rsidR="00887EF4">
        <w:rPr>
          <w:rFonts w:ascii="Times New Roman" w:eastAsia="Times New Roman" w:hAnsi="Times New Roman" w:cs="Times New Roman"/>
          <w:color w:val="000000"/>
          <w:sz w:val="28"/>
          <w:szCs w:val="28"/>
          <w:highlight w:val="white"/>
        </w:rPr>
        <w:t> </w:t>
      </w:r>
      <w:r w:rsidRPr="008E6047">
        <w:rPr>
          <w:rFonts w:ascii="Times New Roman" w:eastAsia="Times New Roman" w:hAnsi="Times New Roman" w:cs="Times New Roman"/>
          <w:color w:val="000000"/>
          <w:sz w:val="28"/>
          <w:szCs w:val="28"/>
          <w:highlight w:val="white"/>
        </w:rPr>
        <w:t xml:space="preserve">У зверненні з пропозиціями про визначення ЦЗО </w:t>
      </w:r>
      <w:r w:rsidR="00DE39C1">
        <w:rPr>
          <w:rFonts w:ascii="Times New Roman" w:eastAsia="Times New Roman" w:hAnsi="Times New Roman" w:cs="Times New Roman"/>
          <w:color w:val="000000"/>
          <w:sz w:val="28"/>
          <w:szCs w:val="28"/>
        </w:rPr>
        <w:t>обов’язково зазначається</w:t>
      </w:r>
      <w:r w:rsidRPr="008E6047">
        <w:rPr>
          <w:rFonts w:ascii="Times New Roman" w:eastAsia="Times New Roman" w:hAnsi="Times New Roman" w:cs="Times New Roman"/>
          <w:color w:val="000000"/>
          <w:sz w:val="28"/>
          <w:szCs w:val="28"/>
        </w:rPr>
        <w:t>:</w:t>
      </w:r>
      <w:r w:rsidR="00887EF4">
        <w:rPr>
          <w:rFonts w:ascii="Times New Roman" w:eastAsia="Times New Roman" w:hAnsi="Times New Roman" w:cs="Times New Roman"/>
          <w:color w:val="000000"/>
          <w:sz w:val="28"/>
          <w:szCs w:val="28"/>
        </w:rPr>
        <w:t xml:space="preserve"> </w:t>
      </w:r>
    </w:p>
    <w:p w:rsidR="00887EF4" w:rsidRDefault="00887EF4"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355B91" w:rsidRPr="008E6047">
        <w:rPr>
          <w:rFonts w:ascii="Times New Roman" w:eastAsia="Times New Roman" w:hAnsi="Times New Roman" w:cs="Times New Roman"/>
          <w:color w:val="000000"/>
          <w:sz w:val="28"/>
          <w:szCs w:val="28"/>
        </w:rPr>
        <w:t>організаційно-правова форма ЦЗО та організаційно-штатна структура;</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xml:space="preserve">орієнтовний перелік замовників, в інтересах яких ЦЗО може проводити тендери (торги) та закупівлі за рамковими угодами та/або перелік замовників в інтересах яких, проведення тендерів (торгів) та закупівлі за рамковими угодами ЦЗО є обов’язковим; </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3)</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орієнтовний перелік товарів закупівлю яких планується здійснюватися замовниками через ЦЗО та/або перелік товарів закупівля яких замовниками через ЦЗО є обов’язковою;</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4)</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xml:space="preserve">орієнтовний річний бюджет ЦЗО з описом основних витрат і джерел їх покриття та інформацію щодо очікуваного економічного ефекту </w:t>
      </w:r>
      <w:r w:rsidR="0091356A">
        <w:rPr>
          <w:rFonts w:ascii="Times New Roman" w:eastAsia="Times New Roman" w:hAnsi="Times New Roman" w:cs="Times New Roman"/>
          <w:color w:val="000000"/>
          <w:sz w:val="28"/>
          <w:szCs w:val="28"/>
        </w:rPr>
        <w:br/>
      </w:r>
      <w:r w:rsidRPr="008E6047">
        <w:rPr>
          <w:rFonts w:ascii="Times New Roman" w:eastAsia="Times New Roman" w:hAnsi="Times New Roman" w:cs="Times New Roman"/>
          <w:color w:val="000000"/>
          <w:sz w:val="28"/>
          <w:szCs w:val="28"/>
        </w:rPr>
        <w:t>від діяльності ЦЗО;</w:t>
      </w:r>
      <w:r w:rsidR="00887EF4">
        <w:rPr>
          <w:rFonts w:ascii="Times New Roman" w:eastAsia="Times New Roman" w:hAnsi="Times New Roman" w:cs="Times New Roman"/>
          <w:color w:val="000000"/>
          <w:sz w:val="28"/>
          <w:szCs w:val="28"/>
        </w:rPr>
        <w:t xml:space="preserve"> </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5)</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аналіз можливих ризиків щодо діяльності ЦЗО;</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6)</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обґрунтування доцільності створення ЦЗО із зазначенням економічних прогнозів від діяльності такого ЦЗО;</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7)</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проект статуту (у разі створення нової юридичної особи) або статут юридичної особи, яку пропонується визначити ЦЗО.</w:t>
      </w:r>
    </w:p>
    <w:p w:rsidR="00887EF4" w:rsidRP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E6047">
        <w:rPr>
          <w:rFonts w:ascii="Times New Roman" w:eastAsia="Times New Roman" w:hAnsi="Times New Roman" w:cs="Times New Roman"/>
          <w:color w:val="000000"/>
          <w:sz w:val="28"/>
          <w:szCs w:val="28"/>
        </w:rPr>
        <w:lastRenderedPageBreak/>
        <w:t xml:space="preserve">Звернення може </w:t>
      </w:r>
      <w:r w:rsidRPr="00887EF4">
        <w:rPr>
          <w:rFonts w:ascii="Times New Roman" w:eastAsia="Times New Roman" w:hAnsi="Times New Roman" w:cs="Times New Roman"/>
          <w:sz w:val="28"/>
          <w:szCs w:val="28"/>
        </w:rPr>
        <w:t>містити іншу інформацію щодо діяльності ЦЗО.</w:t>
      </w:r>
    </w:p>
    <w:p w:rsidR="00887EF4" w:rsidRP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87EF4">
        <w:rPr>
          <w:rFonts w:ascii="Times New Roman" w:eastAsia="Times New Roman" w:hAnsi="Times New Roman" w:cs="Times New Roman"/>
          <w:sz w:val="28"/>
          <w:szCs w:val="28"/>
        </w:rPr>
        <w:t>8.</w:t>
      </w:r>
      <w:r w:rsidR="00887EF4" w:rsidRPr="00887EF4">
        <w:rPr>
          <w:rFonts w:ascii="Times New Roman" w:eastAsia="Times New Roman" w:hAnsi="Times New Roman" w:cs="Times New Roman"/>
          <w:sz w:val="28"/>
          <w:szCs w:val="28"/>
        </w:rPr>
        <w:t> </w:t>
      </w:r>
      <w:r w:rsidRPr="00887EF4">
        <w:rPr>
          <w:rFonts w:ascii="Times New Roman" w:eastAsia="Times New Roman" w:hAnsi="Times New Roman" w:cs="Times New Roman"/>
          <w:sz w:val="28"/>
          <w:szCs w:val="28"/>
        </w:rPr>
        <w:t>Уповноважений орган розглядає звернення, внесене з дотриманням вимог пункту 7 цих Особливостей, у строк, що не перевищує 30 робочих днів з дня його надходження і за результатами розгляду готує та подає в установленому законодавством порядку Кабінетові Міністрів України проект рішення щодо визначення ЦЗО</w:t>
      </w:r>
      <w:r w:rsidR="008B3BCB">
        <w:rPr>
          <w:rFonts w:ascii="Times New Roman" w:eastAsia="Times New Roman" w:hAnsi="Times New Roman" w:cs="Times New Roman"/>
          <w:sz w:val="28"/>
          <w:szCs w:val="28"/>
        </w:rPr>
        <w:t xml:space="preserve"> або повертає звернення</w:t>
      </w:r>
      <w:r w:rsidRPr="00887EF4">
        <w:rPr>
          <w:rFonts w:ascii="Times New Roman" w:eastAsia="Times New Roman" w:hAnsi="Times New Roman" w:cs="Times New Roman"/>
          <w:sz w:val="28"/>
          <w:szCs w:val="28"/>
        </w:rPr>
        <w:t>.</w:t>
      </w:r>
    </w:p>
    <w:p w:rsidR="00887EF4" w:rsidRP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87EF4">
        <w:rPr>
          <w:rFonts w:ascii="Times New Roman" w:eastAsia="Times New Roman" w:hAnsi="Times New Roman" w:cs="Times New Roman"/>
          <w:sz w:val="28"/>
          <w:szCs w:val="28"/>
        </w:rPr>
        <w:t>9.</w:t>
      </w:r>
      <w:r w:rsidR="00887EF4" w:rsidRPr="00887EF4">
        <w:rPr>
          <w:rFonts w:ascii="Times New Roman" w:eastAsia="Times New Roman" w:hAnsi="Times New Roman" w:cs="Times New Roman"/>
          <w:sz w:val="28"/>
          <w:szCs w:val="28"/>
        </w:rPr>
        <w:t> </w:t>
      </w:r>
      <w:r w:rsidRPr="00887EF4">
        <w:rPr>
          <w:rFonts w:ascii="Times New Roman" w:eastAsia="Times New Roman" w:hAnsi="Times New Roman" w:cs="Times New Roman"/>
          <w:sz w:val="28"/>
          <w:szCs w:val="28"/>
        </w:rPr>
        <w:t>Уповноважений орган повертає звернення у разі, коли:</w:t>
      </w:r>
    </w:p>
    <w:p w:rsidR="00887EF4" w:rsidRP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87EF4">
        <w:rPr>
          <w:rFonts w:ascii="Times New Roman" w:eastAsia="Times New Roman" w:hAnsi="Times New Roman" w:cs="Times New Roman"/>
          <w:sz w:val="28"/>
          <w:szCs w:val="28"/>
        </w:rPr>
        <w:t>1)</w:t>
      </w:r>
      <w:r w:rsidR="00887EF4" w:rsidRPr="00887EF4">
        <w:rPr>
          <w:rFonts w:ascii="Times New Roman" w:eastAsia="Times New Roman" w:hAnsi="Times New Roman" w:cs="Times New Roman"/>
          <w:sz w:val="28"/>
          <w:szCs w:val="28"/>
        </w:rPr>
        <w:t> </w:t>
      </w:r>
      <w:r w:rsidRPr="00887EF4">
        <w:rPr>
          <w:rFonts w:ascii="Times New Roman" w:eastAsia="Times New Roman" w:hAnsi="Times New Roman" w:cs="Times New Roman"/>
          <w:sz w:val="28"/>
          <w:szCs w:val="28"/>
        </w:rPr>
        <w:t>звернення не містить інформації, передбаченої пунктом 7 цих Особливостей;</w:t>
      </w:r>
    </w:p>
    <w:p w:rsidR="00887EF4" w:rsidRP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87EF4">
        <w:rPr>
          <w:rFonts w:ascii="Times New Roman" w:eastAsia="Times New Roman" w:hAnsi="Times New Roman" w:cs="Times New Roman"/>
          <w:sz w:val="28"/>
          <w:szCs w:val="28"/>
        </w:rPr>
        <w:t>2)</w:t>
      </w:r>
      <w:r w:rsidR="00887EF4" w:rsidRPr="00887EF4">
        <w:rPr>
          <w:rFonts w:ascii="Times New Roman" w:eastAsia="Times New Roman" w:hAnsi="Times New Roman" w:cs="Times New Roman"/>
          <w:sz w:val="28"/>
          <w:szCs w:val="28"/>
        </w:rPr>
        <w:t> </w:t>
      </w:r>
      <w:r w:rsidRPr="00887EF4">
        <w:rPr>
          <w:rFonts w:ascii="Times New Roman" w:eastAsia="Times New Roman" w:hAnsi="Times New Roman" w:cs="Times New Roman"/>
          <w:sz w:val="28"/>
          <w:szCs w:val="28"/>
        </w:rPr>
        <w:t>юридична особа, яку пропонується визначити як ЦЗО, за організаційно-правовою формою не належить до установ чи організацій, які можуть бути визначені ЦЗО згідно з Законом та цими Особливостями;</w:t>
      </w:r>
    </w:p>
    <w:p w:rsidR="00887EF4" w:rsidRP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87EF4">
        <w:rPr>
          <w:rFonts w:ascii="Times New Roman" w:eastAsia="Times New Roman" w:hAnsi="Times New Roman" w:cs="Times New Roman"/>
          <w:sz w:val="28"/>
          <w:szCs w:val="28"/>
        </w:rPr>
        <w:t>3)</w:t>
      </w:r>
      <w:r w:rsidR="00887EF4" w:rsidRPr="00887EF4">
        <w:rPr>
          <w:rFonts w:ascii="Times New Roman" w:eastAsia="Times New Roman" w:hAnsi="Times New Roman" w:cs="Times New Roman"/>
          <w:sz w:val="28"/>
          <w:szCs w:val="28"/>
        </w:rPr>
        <w:t> </w:t>
      </w:r>
      <w:r w:rsidRPr="00887EF4">
        <w:rPr>
          <w:rFonts w:ascii="Times New Roman" w:eastAsia="Times New Roman" w:hAnsi="Times New Roman" w:cs="Times New Roman"/>
          <w:sz w:val="28"/>
          <w:szCs w:val="28"/>
        </w:rPr>
        <w:t xml:space="preserve">особа, яка подала звернення, не може бути ініціатором звернення відповідно до пункту 4 </w:t>
      </w:r>
      <w:hyperlink r:id="rId9" w:anchor="n16">
        <w:r w:rsidRPr="00887EF4">
          <w:rPr>
            <w:rFonts w:ascii="Times New Roman" w:eastAsia="Times New Roman" w:hAnsi="Times New Roman" w:cs="Times New Roman"/>
            <w:sz w:val="28"/>
            <w:szCs w:val="28"/>
          </w:rPr>
          <w:t>цих Особливостей.</w:t>
        </w:r>
      </w:hyperlink>
    </w:p>
    <w:p w:rsidR="00887EF4" w:rsidRP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87EF4">
        <w:rPr>
          <w:rFonts w:ascii="Times New Roman" w:eastAsia="Times New Roman" w:hAnsi="Times New Roman" w:cs="Times New Roman"/>
          <w:sz w:val="28"/>
          <w:szCs w:val="28"/>
        </w:rPr>
        <w:t>10.</w:t>
      </w:r>
      <w:r w:rsidR="00F30795">
        <w:rPr>
          <w:rFonts w:ascii="Times New Roman" w:eastAsia="Times New Roman" w:hAnsi="Times New Roman" w:cs="Times New Roman"/>
          <w:sz w:val="28"/>
          <w:szCs w:val="28"/>
        </w:rPr>
        <w:t> </w:t>
      </w:r>
      <w:r w:rsidRPr="00887EF4">
        <w:rPr>
          <w:rFonts w:ascii="Times New Roman" w:eastAsia="Times New Roman" w:hAnsi="Times New Roman" w:cs="Times New Roman"/>
          <w:sz w:val="28"/>
          <w:szCs w:val="28"/>
        </w:rPr>
        <w:t>У разі повернення звернення Уповноважений орган у строк, що не перевищує 30 робочих днів, з дня його надходження інформує про це ініціатора звернення із зазначенням причин повернення.</w:t>
      </w:r>
    </w:p>
    <w:p w:rsidR="00887EF4" w:rsidRP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87EF4">
        <w:rPr>
          <w:rFonts w:ascii="Times New Roman" w:eastAsia="Times New Roman" w:hAnsi="Times New Roman" w:cs="Times New Roman"/>
          <w:sz w:val="28"/>
          <w:szCs w:val="28"/>
        </w:rPr>
        <w:t>Ініціатор звернення може повторно подати звернення до Уповноваженого органу після усунення причин повернення.</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87EF4">
        <w:rPr>
          <w:rFonts w:ascii="Times New Roman" w:eastAsia="Times New Roman" w:hAnsi="Times New Roman" w:cs="Times New Roman"/>
          <w:sz w:val="28"/>
          <w:szCs w:val="28"/>
        </w:rPr>
        <w:t>11.</w:t>
      </w:r>
      <w:r w:rsidR="00887EF4" w:rsidRPr="00887EF4">
        <w:rPr>
          <w:rFonts w:ascii="Times New Roman" w:eastAsia="Times New Roman" w:hAnsi="Times New Roman" w:cs="Times New Roman"/>
          <w:sz w:val="28"/>
          <w:szCs w:val="28"/>
        </w:rPr>
        <w:t> </w:t>
      </w:r>
      <w:r w:rsidRPr="00887EF4">
        <w:rPr>
          <w:rFonts w:ascii="Times New Roman" w:eastAsia="Times New Roman" w:hAnsi="Times New Roman" w:cs="Times New Roman"/>
          <w:sz w:val="28"/>
          <w:szCs w:val="28"/>
        </w:rPr>
        <w:t xml:space="preserve">ЦЗО визначається за такими організаційно-правовими </w:t>
      </w:r>
      <w:r w:rsidRPr="008E6047">
        <w:rPr>
          <w:rFonts w:ascii="Times New Roman" w:eastAsia="Times New Roman" w:hAnsi="Times New Roman" w:cs="Times New Roman"/>
          <w:color w:val="000000"/>
          <w:sz w:val="28"/>
          <w:szCs w:val="28"/>
        </w:rPr>
        <w:t>формами:</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1)</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за рішенням Кабінету Міністрів України – державна установа, державне підприємство;</w:t>
      </w:r>
    </w:p>
    <w:p w:rsid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00887EF4">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за рішенням органів місцевого самоврядування – комунальна установа, комунальне підприємство.</w:t>
      </w:r>
    </w:p>
    <w:p w:rsidR="00C3297A" w:rsidRDefault="00C3297A"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t>
      </w:r>
      <w:r w:rsidRPr="00C3297A">
        <w:rPr>
          <w:rFonts w:ascii="Times New Roman" w:eastAsia="Times New Roman" w:hAnsi="Times New Roman" w:cs="Times New Roman"/>
          <w:color w:val="000000"/>
          <w:sz w:val="28"/>
          <w:szCs w:val="28"/>
        </w:rPr>
        <w:t>ЦЗО повинно відповідати таким критеріям:</w:t>
      </w:r>
    </w:p>
    <w:p w:rsidR="00887EF4" w:rsidRDefault="00887EF4"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355B91" w:rsidRPr="008E6047">
        <w:rPr>
          <w:rFonts w:ascii="Times New Roman" w:eastAsia="Times New Roman" w:hAnsi="Times New Roman" w:cs="Times New Roman"/>
          <w:color w:val="000000"/>
          <w:sz w:val="28"/>
          <w:szCs w:val="28"/>
        </w:rPr>
        <w:t>наявність не менше ніж 4 уповноважені особи;</w:t>
      </w:r>
    </w:p>
    <w:p w:rsidR="00887EF4" w:rsidRPr="00887EF4"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87EF4">
        <w:rPr>
          <w:rFonts w:ascii="Times New Roman" w:eastAsia="Times New Roman" w:hAnsi="Times New Roman" w:cs="Times New Roman"/>
          <w:sz w:val="28"/>
          <w:szCs w:val="28"/>
        </w:rPr>
        <w:t>2)</w:t>
      </w:r>
      <w:r w:rsidR="00887EF4" w:rsidRPr="00887EF4">
        <w:rPr>
          <w:rFonts w:ascii="Times New Roman" w:eastAsia="Times New Roman" w:hAnsi="Times New Roman" w:cs="Times New Roman"/>
          <w:sz w:val="28"/>
          <w:szCs w:val="28"/>
        </w:rPr>
        <w:t> </w:t>
      </w:r>
      <w:r w:rsidRPr="00887EF4">
        <w:rPr>
          <w:rFonts w:ascii="Times New Roman" w:eastAsia="Times New Roman" w:hAnsi="Times New Roman" w:cs="Times New Roman"/>
          <w:sz w:val="28"/>
          <w:szCs w:val="28"/>
        </w:rPr>
        <w:t>наявність структурних підрозділів, до завдань та функцій яких належать питання щодо аналізу ринку товарів та послуг, взаємодії з клієнтами, організації та проведення процедур закупівлі, юридичного супроводу діяльності організації.</w:t>
      </w:r>
    </w:p>
    <w:p w:rsidR="00A943E2" w:rsidRPr="00A943E2" w:rsidRDefault="00355B91" w:rsidP="00A943E2">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87EF4">
        <w:rPr>
          <w:rFonts w:ascii="Times New Roman" w:eastAsia="Times New Roman" w:hAnsi="Times New Roman" w:cs="Times New Roman"/>
          <w:sz w:val="28"/>
          <w:szCs w:val="28"/>
        </w:rPr>
        <w:lastRenderedPageBreak/>
        <w:t>13.</w:t>
      </w:r>
      <w:r w:rsidR="00887EF4" w:rsidRPr="00887EF4">
        <w:rPr>
          <w:rFonts w:ascii="Times New Roman" w:eastAsia="Times New Roman" w:hAnsi="Times New Roman" w:cs="Times New Roman"/>
          <w:sz w:val="28"/>
          <w:szCs w:val="28"/>
        </w:rPr>
        <w:t> </w:t>
      </w:r>
      <w:r w:rsidR="00A943E2" w:rsidRPr="00A943E2">
        <w:rPr>
          <w:rFonts w:ascii="Times New Roman" w:eastAsia="Times New Roman" w:hAnsi="Times New Roman" w:cs="Times New Roman"/>
          <w:sz w:val="28"/>
          <w:szCs w:val="28"/>
        </w:rPr>
        <w:t>У разі якщо як ЦЗО визначається новост</w:t>
      </w:r>
      <w:r w:rsidR="00841817">
        <w:rPr>
          <w:rFonts w:ascii="Times New Roman" w:eastAsia="Times New Roman" w:hAnsi="Times New Roman" w:cs="Times New Roman"/>
          <w:sz w:val="28"/>
          <w:szCs w:val="28"/>
        </w:rPr>
        <w:t xml:space="preserve">ворена юридична особа керівник </w:t>
      </w:r>
      <w:r w:rsidR="00A943E2" w:rsidRPr="00A943E2">
        <w:rPr>
          <w:rFonts w:ascii="Times New Roman" w:eastAsia="Times New Roman" w:hAnsi="Times New Roman" w:cs="Times New Roman"/>
          <w:sz w:val="28"/>
          <w:szCs w:val="28"/>
        </w:rPr>
        <w:t xml:space="preserve">обирається на конкурсних засадах у порядку, встановленому органом, який приймає рішення про визначення ЦЗО. </w:t>
      </w:r>
    </w:p>
    <w:p w:rsidR="00A943E2" w:rsidRPr="00A943E2" w:rsidRDefault="00A943E2" w:rsidP="00A943E2">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A943E2">
        <w:rPr>
          <w:rFonts w:ascii="Times New Roman" w:eastAsia="Times New Roman" w:hAnsi="Times New Roman" w:cs="Times New Roman"/>
          <w:sz w:val="28"/>
          <w:szCs w:val="28"/>
        </w:rPr>
        <w:t>З керівником ЦЗО укладається контракт строком не більше ніж 5 років з правом повторної участі у конкурсі після завершення попереднього контракту.</w:t>
      </w:r>
    </w:p>
    <w:p w:rsidR="00105A78" w:rsidRDefault="00355B91" w:rsidP="00841817">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1</w:t>
      </w:r>
      <w:r w:rsidRPr="008E6047">
        <w:rPr>
          <w:rFonts w:ascii="Times New Roman" w:eastAsia="Times New Roman" w:hAnsi="Times New Roman" w:cs="Times New Roman"/>
          <w:sz w:val="28"/>
          <w:szCs w:val="28"/>
        </w:rPr>
        <w:t>4</w:t>
      </w:r>
      <w:r w:rsidRPr="008E6047">
        <w:rPr>
          <w:rFonts w:ascii="Times New Roman" w:eastAsia="Times New Roman" w:hAnsi="Times New Roman" w:cs="Times New Roman"/>
          <w:color w:val="000000"/>
          <w:sz w:val="28"/>
          <w:szCs w:val="28"/>
        </w:rPr>
        <w:t>.</w:t>
      </w:r>
      <w:r w:rsidR="00322A57">
        <w:rPr>
          <w:rFonts w:ascii="Times New Roman" w:eastAsia="Times New Roman" w:hAnsi="Times New Roman" w:cs="Times New Roman"/>
          <w:color w:val="000000"/>
          <w:sz w:val="28"/>
          <w:szCs w:val="28"/>
        </w:rPr>
        <w:t> </w:t>
      </w:r>
      <w:r w:rsidR="00841817" w:rsidRPr="00841817">
        <w:rPr>
          <w:rFonts w:ascii="Times New Roman" w:eastAsia="Times New Roman" w:hAnsi="Times New Roman" w:cs="Times New Roman"/>
          <w:color w:val="000000"/>
          <w:sz w:val="28"/>
          <w:szCs w:val="28"/>
        </w:rPr>
        <w:t>Орган, який приймає рішення про визначення ЦЗО, подає адміністратору електронної системи закупівель таке рішення для оприлюднення на веб-порталі Уповноваженого органу протягом трьох робочих днів з дня його прийняття та оприлюднює на своєму інформаційному веб-сайті.</w:t>
      </w:r>
    </w:p>
    <w:p w:rsidR="00841817" w:rsidRPr="008E6047" w:rsidRDefault="00841817" w:rsidP="00841817">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p>
    <w:p w:rsidR="00105A78" w:rsidRPr="008E6047" w:rsidRDefault="00355B91" w:rsidP="00F30795">
      <w:pPr>
        <w:widowControl w:val="0"/>
        <w:pBdr>
          <w:top w:val="nil"/>
          <w:left w:val="nil"/>
          <w:bottom w:val="nil"/>
          <w:right w:val="nil"/>
          <w:between w:val="nil"/>
        </w:pBdr>
        <w:shd w:val="clear" w:color="auto" w:fill="FFFFFF"/>
        <w:spacing w:after="0" w:line="240" w:lineRule="auto"/>
        <w:ind w:left="450" w:right="450" w:firstLine="425"/>
        <w:jc w:val="center"/>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 xml:space="preserve">Особливості діяльності централізованих </w:t>
      </w:r>
    </w:p>
    <w:p w:rsidR="00105A78" w:rsidRPr="008E6047" w:rsidRDefault="00355B91" w:rsidP="00F30795">
      <w:pPr>
        <w:widowControl w:val="0"/>
        <w:pBdr>
          <w:top w:val="nil"/>
          <w:left w:val="nil"/>
          <w:bottom w:val="nil"/>
          <w:right w:val="nil"/>
          <w:between w:val="nil"/>
        </w:pBdr>
        <w:shd w:val="clear" w:color="auto" w:fill="FFFFFF"/>
        <w:spacing w:after="0" w:line="240" w:lineRule="auto"/>
        <w:ind w:left="450" w:right="450" w:firstLine="425"/>
        <w:jc w:val="center"/>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закупівельних організацій</w:t>
      </w:r>
    </w:p>
    <w:p w:rsidR="00105A78" w:rsidRPr="008E6047" w:rsidRDefault="00105A78" w:rsidP="00F30795">
      <w:pPr>
        <w:widowControl w:val="0"/>
        <w:pBdr>
          <w:top w:val="nil"/>
          <w:left w:val="nil"/>
          <w:bottom w:val="nil"/>
          <w:right w:val="nil"/>
          <w:between w:val="nil"/>
        </w:pBdr>
        <w:shd w:val="clear" w:color="auto" w:fill="FFFFFF"/>
        <w:spacing w:after="0" w:line="240" w:lineRule="auto"/>
        <w:ind w:left="450" w:right="450" w:firstLine="425"/>
        <w:jc w:val="both"/>
        <w:rPr>
          <w:rFonts w:ascii="Times New Roman" w:eastAsia="Times New Roman" w:hAnsi="Times New Roman" w:cs="Times New Roman"/>
          <w:b/>
          <w:color w:val="000000"/>
          <w:sz w:val="28"/>
          <w:szCs w:val="28"/>
        </w:rPr>
      </w:pPr>
    </w:p>
    <w:p w:rsidR="00322A57"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1</w:t>
      </w:r>
      <w:r w:rsidRPr="008E6047">
        <w:rPr>
          <w:rFonts w:ascii="Times New Roman" w:eastAsia="Times New Roman" w:hAnsi="Times New Roman" w:cs="Times New Roman"/>
          <w:sz w:val="28"/>
          <w:szCs w:val="28"/>
        </w:rPr>
        <w:t>5</w:t>
      </w:r>
      <w:r w:rsidR="00322A57">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ЦЗО організовують і проводять тендери (торги) та закупівлі за рамковими угодами в інтересах замовників відповідно до Закону та особливостей укладання і виконання рамкових угод, визначених Уповноваженим органом і з урахуванням цих Особливостей.</w:t>
      </w:r>
    </w:p>
    <w:p w:rsidR="00322A57" w:rsidRPr="0078322A"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E6047">
        <w:rPr>
          <w:rFonts w:ascii="Times New Roman" w:eastAsia="Times New Roman" w:hAnsi="Times New Roman" w:cs="Times New Roman"/>
          <w:color w:val="000000"/>
          <w:sz w:val="28"/>
          <w:szCs w:val="28"/>
        </w:rPr>
        <w:t xml:space="preserve">ЦЗО набувають всіх прав і обов’язків замовників, </w:t>
      </w:r>
      <w:r w:rsidRPr="008E6047">
        <w:rPr>
          <w:rFonts w:ascii="Times New Roman" w:eastAsia="Times New Roman" w:hAnsi="Times New Roman" w:cs="Times New Roman"/>
          <w:color w:val="000000"/>
          <w:sz w:val="28"/>
          <w:szCs w:val="28"/>
          <w:highlight w:val="white"/>
        </w:rPr>
        <w:t xml:space="preserve">що визначені Законом, та несуть </w:t>
      </w:r>
      <w:r w:rsidRPr="0078322A">
        <w:rPr>
          <w:rFonts w:ascii="Times New Roman" w:eastAsia="Times New Roman" w:hAnsi="Times New Roman" w:cs="Times New Roman"/>
          <w:sz w:val="28"/>
          <w:szCs w:val="28"/>
          <w:highlight w:val="white"/>
        </w:rPr>
        <w:t xml:space="preserve">відповідальність </w:t>
      </w:r>
      <w:r w:rsidRPr="0078322A">
        <w:rPr>
          <w:rFonts w:ascii="Times New Roman" w:eastAsia="Times New Roman" w:hAnsi="Times New Roman" w:cs="Times New Roman"/>
          <w:sz w:val="28"/>
          <w:szCs w:val="28"/>
        </w:rPr>
        <w:t xml:space="preserve">згідно із законами. </w:t>
      </w:r>
    </w:p>
    <w:p w:rsidR="00F34CF1"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78322A">
        <w:rPr>
          <w:rFonts w:ascii="Times New Roman" w:eastAsia="Times New Roman" w:hAnsi="Times New Roman" w:cs="Times New Roman"/>
          <w:sz w:val="28"/>
          <w:szCs w:val="28"/>
        </w:rPr>
        <w:t>ЦЗО здійснюють організацію та проведення тендерів (торгів) та закупівель за рамковими угодами в інтересах замовників, які мають право самостійно обирати ЦЗО, на підставі укладеного з ними договору.</w:t>
      </w:r>
    </w:p>
    <w:p w:rsidR="00F34CF1"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highlight w:val="white"/>
        </w:rPr>
        <w:t xml:space="preserve">Для організації та проведення процедур закупівель </w:t>
      </w:r>
      <w:r w:rsidRPr="008E6047">
        <w:rPr>
          <w:rFonts w:ascii="Times New Roman" w:eastAsia="Times New Roman" w:hAnsi="Times New Roman" w:cs="Times New Roman"/>
          <w:color w:val="000000"/>
          <w:sz w:val="28"/>
          <w:szCs w:val="28"/>
        </w:rPr>
        <w:t>ЦЗО визначають уповноважених осіб відповідно до законодавства.</w:t>
      </w:r>
    </w:p>
    <w:p w:rsidR="00F34CF1" w:rsidRPr="003A29F7" w:rsidRDefault="00355B91" w:rsidP="003A29F7">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highlight w:val="white"/>
        </w:rPr>
      </w:pPr>
      <w:r w:rsidRPr="008E6047">
        <w:rPr>
          <w:rFonts w:ascii="Times New Roman" w:eastAsia="Times New Roman" w:hAnsi="Times New Roman" w:cs="Times New Roman"/>
          <w:color w:val="000000"/>
          <w:sz w:val="28"/>
          <w:szCs w:val="28"/>
          <w:highlight w:val="white"/>
        </w:rPr>
        <w:t>1</w:t>
      </w:r>
      <w:r w:rsidRPr="008E6047">
        <w:rPr>
          <w:rFonts w:ascii="Times New Roman" w:eastAsia="Times New Roman" w:hAnsi="Times New Roman" w:cs="Times New Roman"/>
          <w:sz w:val="28"/>
          <w:szCs w:val="28"/>
          <w:highlight w:val="white"/>
        </w:rPr>
        <w:t>6</w:t>
      </w:r>
      <w:r w:rsidRPr="008E6047">
        <w:rPr>
          <w:rFonts w:ascii="Times New Roman" w:eastAsia="Times New Roman" w:hAnsi="Times New Roman" w:cs="Times New Roman"/>
          <w:color w:val="000000"/>
          <w:sz w:val="28"/>
          <w:szCs w:val="28"/>
          <w:highlight w:val="white"/>
        </w:rPr>
        <w:t>.</w:t>
      </w:r>
      <w:r w:rsidR="00F34CF1">
        <w:rPr>
          <w:rFonts w:ascii="Times New Roman" w:eastAsia="Times New Roman" w:hAnsi="Times New Roman" w:cs="Times New Roman"/>
          <w:color w:val="000000"/>
          <w:sz w:val="28"/>
          <w:szCs w:val="28"/>
          <w:highlight w:val="white"/>
        </w:rPr>
        <w:t> </w:t>
      </w:r>
      <w:r w:rsidR="003A29F7" w:rsidRPr="003A29F7">
        <w:rPr>
          <w:rFonts w:ascii="Times New Roman" w:eastAsia="Times New Roman" w:hAnsi="Times New Roman" w:cs="Times New Roman"/>
          <w:color w:val="000000"/>
          <w:sz w:val="28"/>
          <w:szCs w:val="28"/>
        </w:rPr>
        <w:t>Вибір ЦЗО замовником для організації та проведення тендерів (торгів) та закупівель за рамковими угодами в інтересах замовників не є публічною закупівлею у розумінні Закону.</w:t>
      </w:r>
    </w:p>
    <w:p w:rsidR="00F34CF1" w:rsidRPr="00F34CF1"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highlight w:val="white"/>
        </w:rPr>
      </w:pPr>
      <w:r w:rsidRPr="00F34CF1">
        <w:rPr>
          <w:rFonts w:ascii="Times New Roman" w:eastAsia="Times New Roman" w:hAnsi="Times New Roman" w:cs="Times New Roman"/>
          <w:sz w:val="28"/>
          <w:szCs w:val="28"/>
          <w:highlight w:val="white"/>
        </w:rPr>
        <w:t>17.</w:t>
      </w:r>
      <w:r w:rsidR="00F34CF1" w:rsidRPr="00F34CF1">
        <w:rPr>
          <w:rFonts w:ascii="Times New Roman" w:eastAsia="Times New Roman" w:hAnsi="Times New Roman" w:cs="Times New Roman"/>
          <w:sz w:val="28"/>
          <w:szCs w:val="28"/>
          <w:highlight w:val="white"/>
        </w:rPr>
        <w:t> </w:t>
      </w:r>
      <w:r w:rsidR="00710358">
        <w:rPr>
          <w:rFonts w:ascii="Times New Roman" w:eastAsia="Times New Roman" w:hAnsi="Times New Roman" w:cs="Times New Roman"/>
          <w:sz w:val="28"/>
          <w:szCs w:val="28"/>
          <w:highlight w:val="white"/>
        </w:rPr>
        <w:t>Винагорода</w:t>
      </w:r>
      <w:r w:rsidRPr="00F34CF1">
        <w:rPr>
          <w:rFonts w:ascii="Times New Roman" w:eastAsia="Times New Roman" w:hAnsi="Times New Roman" w:cs="Times New Roman"/>
          <w:sz w:val="28"/>
          <w:szCs w:val="28"/>
          <w:highlight w:val="white"/>
        </w:rPr>
        <w:t xml:space="preserve"> за організацію та проведення тендеру (торгів) або за закупівлі за рамковою угодою ЦЗО здійснюється замовником у разі, якщо проведення тендерів (торгів) та закупівлі за рамковими угодами та/або </w:t>
      </w:r>
      <w:r w:rsidRPr="00F34CF1">
        <w:rPr>
          <w:rFonts w:ascii="Times New Roman" w:eastAsia="Times New Roman" w:hAnsi="Times New Roman" w:cs="Times New Roman"/>
          <w:sz w:val="28"/>
          <w:szCs w:val="28"/>
          <w:highlight w:val="white"/>
        </w:rPr>
        <w:lastRenderedPageBreak/>
        <w:t>закупівлі товарів через ЦЗО не є обов’язковим для замовників у розмірі, що не перевищує:</w:t>
      </w:r>
    </w:p>
    <w:p w:rsidR="00F34CF1" w:rsidRPr="00F34CF1" w:rsidRDefault="00F34CF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highlight w:val="white"/>
        </w:rPr>
      </w:pPr>
      <w:r w:rsidRPr="00F34CF1">
        <w:rPr>
          <w:rFonts w:ascii="Times New Roman" w:eastAsia="Times New Roman" w:hAnsi="Times New Roman" w:cs="Times New Roman"/>
          <w:sz w:val="28"/>
          <w:szCs w:val="28"/>
          <w:highlight w:val="white"/>
        </w:rPr>
        <w:t>1) </w:t>
      </w:r>
      <w:r w:rsidR="00355B91" w:rsidRPr="00F34CF1">
        <w:rPr>
          <w:rFonts w:ascii="Times New Roman" w:eastAsia="Times New Roman" w:hAnsi="Times New Roman" w:cs="Times New Roman"/>
          <w:sz w:val="28"/>
          <w:szCs w:val="28"/>
          <w:highlight w:val="white"/>
        </w:rPr>
        <w:t>3% від укладеного договору, у разі коли вартість зак</w:t>
      </w:r>
      <w:r w:rsidR="00710358">
        <w:rPr>
          <w:rFonts w:ascii="Times New Roman" w:eastAsia="Times New Roman" w:hAnsi="Times New Roman" w:cs="Times New Roman"/>
          <w:sz w:val="28"/>
          <w:szCs w:val="28"/>
          <w:highlight w:val="white"/>
        </w:rPr>
        <w:t xml:space="preserve">упівлі становить не більше як </w:t>
      </w:r>
      <w:r w:rsidR="00355B91" w:rsidRPr="00F34CF1">
        <w:rPr>
          <w:rFonts w:ascii="Times New Roman" w:eastAsia="Times New Roman" w:hAnsi="Times New Roman" w:cs="Times New Roman"/>
          <w:sz w:val="28"/>
          <w:szCs w:val="28"/>
          <w:highlight w:val="white"/>
        </w:rPr>
        <w:t>10 млн. гривень;</w:t>
      </w:r>
    </w:p>
    <w:p w:rsidR="00F34CF1" w:rsidRPr="00F34CF1" w:rsidRDefault="00F34CF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highlight w:val="white"/>
        </w:rPr>
      </w:pPr>
      <w:r w:rsidRPr="00F34CF1">
        <w:rPr>
          <w:rFonts w:ascii="Times New Roman" w:eastAsia="Times New Roman" w:hAnsi="Times New Roman" w:cs="Times New Roman"/>
          <w:sz w:val="28"/>
          <w:szCs w:val="28"/>
          <w:highlight w:val="white"/>
        </w:rPr>
        <w:t>2) </w:t>
      </w:r>
      <w:r w:rsidR="00355B91" w:rsidRPr="00F34CF1">
        <w:rPr>
          <w:rFonts w:ascii="Times New Roman" w:eastAsia="Times New Roman" w:hAnsi="Times New Roman" w:cs="Times New Roman"/>
          <w:sz w:val="28"/>
          <w:szCs w:val="28"/>
          <w:highlight w:val="white"/>
        </w:rPr>
        <w:t>2% від укладеного договору, у разі коли вартість закупівлі становить не більше як 50 млн.</w:t>
      </w:r>
      <w:r w:rsidRPr="00F34CF1">
        <w:rPr>
          <w:rFonts w:ascii="Times New Roman" w:eastAsia="Times New Roman" w:hAnsi="Times New Roman" w:cs="Times New Roman"/>
          <w:sz w:val="28"/>
          <w:szCs w:val="28"/>
          <w:highlight w:val="white"/>
        </w:rPr>
        <w:t> </w:t>
      </w:r>
      <w:r w:rsidR="00355B91" w:rsidRPr="00F34CF1">
        <w:rPr>
          <w:rFonts w:ascii="Times New Roman" w:eastAsia="Times New Roman" w:hAnsi="Times New Roman" w:cs="Times New Roman"/>
          <w:sz w:val="28"/>
          <w:szCs w:val="28"/>
          <w:highlight w:val="white"/>
        </w:rPr>
        <w:t>гривень;</w:t>
      </w:r>
    </w:p>
    <w:p w:rsidR="00F34CF1" w:rsidRPr="00F34CF1" w:rsidRDefault="00F34CF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highlight w:val="white"/>
        </w:rPr>
      </w:pPr>
      <w:r w:rsidRPr="00F34CF1">
        <w:rPr>
          <w:rFonts w:ascii="Times New Roman" w:eastAsia="Times New Roman" w:hAnsi="Times New Roman" w:cs="Times New Roman"/>
          <w:sz w:val="28"/>
          <w:szCs w:val="28"/>
          <w:highlight w:val="white"/>
        </w:rPr>
        <w:t>3) </w:t>
      </w:r>
      <w:r w:rsidR="00355B91" w:rsidRPr="00F34CF1">
        <w:rPr>
          <w:rFonts w:ascii="Times New Roman" w:eastAsia="Times New Roman" w:hAnsi="Times New Roman" w:cs="Times New Roman"/>
          <w:sz w:val="28"/>
          <w:szCs w:val="28"/>
          <w:highlight w:val="white"/>
        </w:rPr>
        <w:t>1% від укладеного договору, у разі коли вартість закупівлі становить не більше як 100 млн. гривень;</w:t>
      </w:r>
    </w:p>
    <w:p w:rsidR="00F34CF1" w:rsidRPr="00F34CF1" w:rsidRDefault="00F34CF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highlight w:val="white"/>
        </w:rPr>
      </w:pPr>
      <w:r w:rsidRPr="00F34CF1">
        <w:rPr>
          <w:rFonts w:ascii="Times New Roman" w:eastAsia="Times New Roman" w:hAnsi="Times New Roman" w:cs="Times New Roman"/>
          <w:sz w:val="28"/>
          <w:szCs w:val="28"/>
          <w:highlight w:val="white"/>
        </w:rPr>
        <w:t>4) </w:t>
      </w:r>
      <w:r w:rsidR="00355B91" w:rsidRPr="00F34CF1">
        <w:rPr>
          <w:rFonts w:ascii="Times New Roman" w:eastAsia="Times New Roman" w:hAnsi="Times New Roman" w:cs="Times New Roman"/>
          <w:sz w:val="28"/>
          <w:szCs w:val="28"/>
          <w:highlight w:val="white"/>
        </w:rPr>
        <w:t>0,5% від укладеного договору, у разі коли вартість закупівлі становить більше як 100 млн. гривень.</w:t>
      </w:r>
    </w:p>
    <w:p w:rsidR="00987F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F34CF1">
        <w:rPr>
          <w:rFonts w:ascii="Times New Roman" w:eastAsia="Times New Roman" w:hAnsi="Times New Roman" w:cs="Times New Roman"/>
          <w:sz w:val="28"/>
          <w:szCs w:val="28"/>
          <w:highlight w:val="white"/>
        </w:rPr>
        <w:t xml:space="preserve">Розмір </w:t>
      </w:r>
      <w:r w:rsidR="00710358">
        <w:rPr>
          <w:rFonts w:ascii="Times New Roman" w:eastAsia="Times New Roman" w:hAnsi="Times New Roman" w:cs="Times New Roman"/>
          <w:sz w:val="28"/>
          <w:szCs w:val="28"/>
          <w:highlight w:val="white"/>
        </w:rPr>
        <w:t>винагороди</w:t>
      </w:r>
      <w:r w:rsidRPr="00F34CF1">
        <w:rPr>
          <w:rFonts w:ascii="Times New Roman" w:eastAsia="Times New Roman" w:hAnsi="Times New Roman" w:cs="Times New Roman"/>
          <w:sz w:val="28"/>
          <w:szCs w:val="28"/>
          <w:highlight w:val="white"/>
        </w:rPr>
        <w:t xml:space="preserve"> визначається для кожного ЦЗО у рішенні органу про його визначення.</w:t>
      </w:r>
    </w:p>
    <w:p w:rsidR="00146FCF" w:rsidRDefault="00146FCF"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146FCF">
        <w:rPr>
          <w:rFonts w:ascii="Times New Roman" w:eastAsia="Times New Roman" w:hAnsi="Times New Roman" w:cs="Times New Roman"/>
          <w:sz w:val="28"/>
          <w:szCs w:val="28"/>
        </w:rPr>
        <w:t>Замовником не сплачується винагорода ЦЗО за організацію та проведення тендеру (торгів) або за закупівлі за рамковою угодою у випадку якщо торги було відмінено або визнано такими, що не відбулися.</w:t>
      </w:r>
    </w:p>
    <w:p w:rsidR="00987F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1</w:t>
      </w:r>
      <w:r w:rsidRPr="008E6047">
        <w:rPr>
          <w:rFonts w:ascii="Times New Roman" w:eastAsia="Times New Roman" w:hAnsi="Times New Roman" w:cs="Times New Roman"/>
          <w:sz w:val="28"/>
          <w:szCs w:val="28"/>
        </w:rPr>
        <w:t>8</w:t>
      </w:r>
      <w:r w:rsidRPr="008E6047">
        <w:rPr>
          <w:rFonts w:ascii="Times New Roman" w:eastAsia="Times New Roman" w:hAnsi="Times New Roman" w:cs="Times New Roman"/>
          <w:color w:val="000000"/>
          <w:sz w:val="28"/>
          <w:szCs w:val="28"/>
        </w:rPr>
        <w:t>.</w:t>
      </w:r>
      <w:r w:rsidR="00987F60">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Замовники не несуть відповідальності за рішення, дії чи бездіяльність ЦЗО під час організації та проведення тендерів (торгів) та закупівлі за рамковими угодами в інтересах замовників.</w:t>
      </w:r>
    </w:p>
    <w:p w:rsidR="00987F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sz w:val="28"/>
          <w:szCs w:val="28"/>
          <w:highlight w:val="white"/>
        </w:rPr>
        <w:t>19</w:t>
      </w:r>
      <w:r w:rsidRPr="008E6047">
        <w:rPr>
          <w:rFonts w:ascii="Times New Roman" w:eastAsia="Times New Roman" w:hAnsi="Times New Roman" w:cs="Times New Roman"/>
          <w:color w:val="000000"/>
          <w:sz w:val="28"/>
          <w:szCs w:val="28"/>
          <w:highlight w:val="white"/>
        </w:rPr>
        <w:t>.</w:t>
      </w:r>
      <w:r w:rsidR="00987F60">
        <w:rPr>
          <w:rFonts w:ascii="Times New Roman" w:eastAsia="Times New Roman" w:hAnsi="Times New Roman" w:cs="Times New Roman"/>
          <w:color w:val="000000"/>
          <w:sz w:val="28"/>
          <w:szCs w:val="28"/>
          <w:highlight w:val="white"/>
        </w:rPr>
        <w:t> </w:t>
      </w:r>
      <w:r w:rsidRPr="008E6047">
        <w:rPr>
          <w:rFonts w:ascii="Times New Roman" w:eastAsia="Times New Roman" w:hAnsi="Times New Roman" w:cs="Times New Roman"/>
          <w:color w:val="000000"/>
          <w:sz w:val="28"/>
          <w:szCs w:val="28"/>
          <w:highlight w:val="white"/>
        </w:rPr>
        <w:t xml:space="preserve">ЦЗО самостійно та безоплатно через авторизовані електронні майданчики оприлюднюють на веб-порталі Уповноваженого органу з питань закупівель інформацію про закупівлю передбачену Законом та цими Особливостями. </w:t>
      </w:r>
    </w:p>
    <w:p w:rsidR="00987F60"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Pr="008E6047">
        <w:rPr>
          <w:rFonts w:ascii="Times New Roman" w:eastAsia="Times New Roman" w:hAnsi="Times New Roman" w:cs="Times New Roman"/>
          <w:sz w:val="28"/>
          <w:szCs w:val="28"/>
        </w:rPr>
        <w:t>0</w:t>
      </w:r>
      <w:r w:rsidRPr="008E6047">
        <w:rPr>
          <w:rFonts w:ascii="Times New Roman" w:eastAsia="Times New Roman" w:hAnsi="Times New Roman" w:cs="Times New Roman"/>
          <w:color w:val="000000"/>
          <w:sz w:val="28"/>
          <w:szCs w:val="28"/>
        </w:rPr>
        <w:t>.</w:t>
      </w:r>
      <w:r w:rsidR="00F30795">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xml:space="preserve">Основними </w:t>
      </w:r>
      <w:r w:rsidR="00DB479E">
        <w:rPr>
          <w:rFonts w:ascii="Times New Roman" w:eastAsia="Times New Roman" w:hAnsi="Times New Roman" w:cs="Times New Roman"/>
          <w:color w:val="000000"/>
          <w:sz w:val="28"/>
          <w:szCs w:val="28"/>
        </w:rPr>
        <w:t>функціями</w:t>
      </w:r>
      <w:r w:rsidRPr="008E6047">
        <w:rPr>
          <w:rFonts w:ascii="Times New Roman" w:eastAsia="Times New Roman" w:hAnsi="Times New Roman" w:cs="Times New Roman"/>
          <w:color w:val="000000"/>
          <w:sz w:val="28"/>
          <w:szCs w:val="28"/>
        </w:rPr>
        <w:t xml:space="preserve"> ЦЗО є: </w:t>
      </w:r>
    </w:p>
    <w:p w:rsidR="00DB479E" w:rsidRPr="00DB479E" w:rsidRDefault="00DB479E" w:rsidP="00DB479E">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Pr="00DB479E">
        <w:rPr>
          <w:rFonts w:ascii="Times New Roman" w:eastAsia="Times New Roman" w:hAnsi="Times New Roman" w:cs="Times New Roman"/>
          <w:color w:val="000000"/>
          <w:sz w:val="28"/>
          <w:szCs w:val="28"/>
        </w:rPr>
        <w:t xml:space="preserve">проведення тендерів (торгів) </w:t>
      </w:r>
      <w:r w:rsidR="004D3F1D">
        <w:rPr>
          <w:rFonts w:ascii="Times New Roman" w:eastAsia="Times New Roman" w:hAnsi="Times New Roman" w:cs="Times New Roman"/>
          <w:color w:val="000000"/>
          <w:sz w:val="28"/>
          <w:szCs w:val="28"/>
        </w:rPr>
        <w:t xml:space="preserve">та </w:t>
      </w:r>
      <w:r w:rsidRPr="00DB479E">
        <w:rPr>
          <w:rFonts w:ascii="Times New Roman" w:eastAsia="Times New Roman" w:hAnsi="Times New Roman" w:cs="Times New Roman"/>
          <w:color w:val="000000"/>
          <w:sz w:val="28"/>
          <w:szCs w:val="28"/>
        </w:rPr>
        <w:t>закупівель за рамковими угодами в інтересах замовників відповідно до законодавства;</w:t>
      </w:r>
    </w:p>
    <w:p w:rsidR="00DB479E" w:rsidRPr="00DB479E" w:rsidRDefault="00DB479E" w:rsidP="00DB479E">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Pr="00DB479E">
        <w:rPr>
          <w:rFonts w:ascii="Times New Roman" w:eastAsia="Times New Roman" w:hAnsi="Times New Roman" w:cs="Times New Roman"/>
          <w:color w:val="000000"/>
          <w:sz w:val="28"/>
          <w:szCs w:val="28"/>
        </w:rPr>
        <w:t>розроблення технічних  специфікацій для товарів;</w:t>
      </w:r>
    </w:p>
    <w:p w:rsidR="00DB479E" w:rsidRPr="00DB479E" w:rsidRDefault="00DB479E" w:rsidP="00DB479E">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t>
      </w:r>
      <w:r w:rsidRPr="00DB479E">
        <w:rPr>
          <w:rFonts w:ascii="Times New Roman" w:eastAsia="Times New Roman" w:hAnsi="Times New Roman" w:cs="Times New Roman"/>
          <w:color w:val="000000"/>
          <w:sz w:val="28"/>
          <w:szCs w:val="28"/>
        </w:rPr>
        <w:t>розроблення та затвердження методики аналізу ринку товарів, для закупівлі яких, ЦЗО проводить тендери (торги) та закупівлі за рамковими угодами в інтересах замовників;</w:t>
      </w:r>
    </w:p>
    <w:p w:rsidR="00DB479E" w:rsidRPr="00DB479E" w:rsidRDefault="00DB479E" w:rsidP="00DB479E">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t>
      </w:r>
      <w:r w:rsidRPr="00DB479E">
        <w:rPr>
          <w:rFonts w:ascii="Times New Roman" w:eastAsia="Times New Roman" w:hAnsi="Times New Roman" w:cs="Times New Roman"/>
          <w:color w:val="000000"/>
          <w:sz w:val="28"/>
          <w:szCs w:val="28"/>
        </w:rPr>
        <w:t xml:space="preserve">розроблення та затвердження методики визначення очікуваної вартості </w:t>
      </w:r>
      <w:r w:rsidRPr="00DB479E">
        <w:rPr>
          <w:rFonts w:ascii="Times New Roman" w:eastAsia="Times New Roman" w:hAnsi="Times New Roman" w:cs="Times New Roman"/>
          <w:color w:val="000000"/>
          <w:sz w:val="28"/>
          <w:szCs w:val="28"/>
        </w:rPr>
        <w:lastRenderedPageBreak/>
        <w:t>предмету закупівель для закупівель, що проводяться ЦЗО в інтересах замовників;</w:t>
      </w:r>
    </w:p>
    <w:p w:rsidR="00DB479E" w:rsidRPr="00DB479E" w:rsidRDefault="00DB479E" w:rsidP="00DB479E">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t>
      </w:r>
      <w:r w:rsidRPr="00DB479E">
        <w:rPr>
          <w:rFonts w:ascii="Times New Roman" w:eastAsia="Times New Roman" w:hAnsi="Times New Roman" w:cs="Times New Roman"/>
          <w:color w:val="000000"/>
          <w:sz w:val="28"/>
          <w:szCs w:val="28"/>
        </w:rPr>
        <w:t>проведення постійного аналізу ринку та узагальнення потреб для закупівель замовників, в інтересах яких ЦЗО проводить закупівлі та закупівлі за рамковими угодами;</w:t>
      </w:r>
    </w:p>
    <w:p w:rsidR="00DB479E" w:rsidRPr="00DB479E" w:rsidRDefault="00DB479E" w:rsidP="00DB479E">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t>
      </w:r>
      <w:r w:rsidRPr="00DB479E">
        <w:rPr>
          <w:rFonts w:ascii="Times New Roman" w:eastAsia="Times New Roman" w:hAnsi="Times New Roman" w:cs="Times New Roman"/>
          <w:color w:val="000000"/>
          <w:sz w:val="28"/>
          <w:szCs w:val="28"/>
        </w:rPr>
        <w:t>надання консультаційної, навчальної, інформаційної та правової допомоги пов’язаної з організацією та проведенням тендерів (торгів), закупівель  та закупівель за рамковими угодами;</w:t>
      </w:r>
    </w:p>
    <w:p w:rsidR="00DB479E" w:rsidRDefault="00DB479E" w:rsidP="00DB479E">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t>
      </w:r>
      <w:r w:rsidRPr="00DB479E">
        <w:rPr>
          <w:rFonts w:ascii="Times New Roman" w:eastAsia="Times New Roman" w:hAnsi="Times New Roman" w:cs="Times New Roman"/>
          <w:color w:val="000000"/>
          <w:sz w:val="28"/>
          <w:szCs w:val="28"/>
        </w:rPr>
        <w:t>уніфікація технічних вимог і специфікацій для товарів, що закуповуються, створення стандартних технічних специфікацій, тендерних документацій, договорів про закупівлю.</w:t>
      </w:r>
    </w:p>
    <w:p w:rsidR="00FD4E7E" w:rsidRDefault="00355B91" w:rsidP="00DB479E">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Pr="008E6047">
        <w:rPr>
          <w:rFonts w:ascii="Times New Roman" w:eastAsia="Times New Roman" w:hAnsi="Times New Roman" w:cs="Times New Roman"/>
          <w:sz w:val="28"/>
          <w:szCs w:val="28"/>
        </w:rPr>
        <w:t>1</w:t>
      </w:r>
      <w:r w:rsidRPr="008E6047">
        <w:rPr>
          <w:rFonts w:ascii="Times New Roman" w:eastAsia="Times New Roman" w:hAnsi="Times New Roman" w:cs="Times New Roman"/>
          <w:color w:val="000000"/>
          <w:sz w:val="28"/>
          <w:szCs w:val="28"/>
        </w:rPr>
        <w:t>.</w:t>
      </w:r>
      <w:r w:rsidR="00FD4E7E">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xml:space="preserve">Замовник має право самостійно обирати ЦЗО серед усіх ЦЗО, що визначені Кабінетом Міністрів України, органами місцевого самоврядування, за винятком, якщо замовники зобов’язані проводити тендери (торги) та закупівлі за рамковими угодами через ЦЗО. </w:t>
      </w:r>
    </w:p>
    <w:p w:rsidR="00FD4E7E"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Pr="008E6047">
        <w:rPr>
          <w:rFonts w:ascii="Times New Roman" w:eastAsia="Times New Roman" w:hAnsi="Times New Roman" w:cs="Times New Roman"/>
          <w:sz w:val="28"/>
          <w:szCs w:val="28"/>
        </w:rPr>
        <w:t>2</w:t>
      </w:r>
      <w:r w:rsidRPr="008E6047">
        <w:rPr>
          <w:rFonts w:ascii="Times New Roman" w:eastAsia="Times New Roman" w:hAnsi="Times New Roman" w:cs="Times New Roman"/>
          <w:color w:val="000000"/>
          <w:sz w:val="28"/>
          <w:szCs w:val="28"/>
        </w:rPr>
        <w:t>.</w:t>
      </w:r>
      <w:r w:rsidR="00FD4E7E">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Замовники самостійно визначають потребу в закупівлі товарів. Замовник у своєму річному плані закупівель визначає предмети закупівлі, закупівлю яких планує здійснити через ЦЗО. Така інформація автоматично надходить до ЦЗО через електронну систему закупівель.</w:t>
      </w:r>
    </w:p>
    <w:p w:rsidR="00FD4E7E"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У разі, якщо замовники зобов’язані проводити тендери (торги) та закупівлі за рамковими угодами через ЦЗО, такі замовники надають необхідну інформацію про потребу проведення тендеру (торгів) та/або закупівель за рамковими угодами протягом 10 робочих днів з дня отримання від ЦЗО повідомлення про початок його діяльності.</w:t>
      </w:r>
    </w:p>
    <w:p w:rsidR="00FD4E7E"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Pr="008E6047">
        <w:rPr>
          <w:rFonts w:ascii="Times New Roman" w:eastAsia="Times New Roman" w:hAnsi="Times New Roman" w:cs="Times New Roman"/>
          <w:sz w:val="28"/>
          <w:szCs w:val="28"/>
        </w:rPr>
        <w:t>3</w:t>
      </w:r>
      <w:r w:rsidRPr="008E6047">
        <w:rPr>
          <w:rFonts w:ascii="Times New Roman" w:eastAsia="Times New Roman" w:hAnsi="Times New Roman" w:cs="Times New Roman"/>
          <w:color w:val="000000"/>
          <w:sz w:val="28"/>
          <w:szCs w:val="28"/>
        </w:rPr>
        <w:t>.</w:t>
      </w:r>
      <w:r w:rsidR="00FD4E7E">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ЦЗО аналізує та узагальнює отриману інформацію щодо проведення закупівель товарів в інтересах інших замовників. На під</w:t>
      </w:r>
      <w:r w:rsidR="00FD4E7E">
        <w:rPr>
          <w:rFonts w:ascii="Times New Roman" w:eastAsia="Times New Roman" w:hAnsi="Times New Roman" w:cs="Times New Roman"/>
          <w:color w:val="000000"/>
          <w:sz w:val="28"/>
          <w:szCs w:val="28"/>
        </w:rPr>
        <w:t xml:space="preserve">ставі отриманої інформації ЦЗО </w:t>
      </w:r>
      <w:r w:rsidRPr="008E6047">
        <w:rPr>
          <w:rFonts w:ascii="Times New Roman" w:eastAsia="Times New Roman" w:hAnsi="Times New Roman" w:cs="Times New Roman"/>
          <w:color w:val="000000"/>
          <w:sz w:val="28"/>
          <w:szCs w:val="28"/>
        </w:rPr>
        <w:t>формує річний план закупівель відповідно до статті 4 Закону та форми, устан</w:t>
      </w:r>
      <w:r w:rsidR="00FD4E7E">
        <w:rPr>
          <w:rFonts w:ascii="Times New Roman" w:eastAsia="Times New Roman" w:hAnsi="Times New Roman" w:cs="Times New Roman"/>
          <w:color w:val="000000"/>
          <w:sz w:val="28"/>
          <w:szCs w:val="28"/>
        </w:rPr>
        <w:t xml:space="preserve">овленої Уповноваженим органом. </w:t>
      </w:r>
    </w:p>
    <w:p w:rsidR="00FD4E7E"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FD4E7E">
        <w:rPr>
          <w:rFonts w:ascii="Times New Roman" w:eastAsia="Times New Roman" w:hAnsi="Times New Roman" w:cs="Times New Roman"/>
          <w:sz w:val="28"/>
          <w:szCs w:val="28"/>
        </w:rPr>
        <w:t xml:space="preserve">Річний план та зміни до нього, щодо </w:t>
      </w:r>
      <w:r w:rsidRPr="008E6047">
        <w:rPr>
          <w:rFonts w:ascii="Times New Roman" w:eastAsia="Times New Roman" w:hAnsi="Times New Roman" w:cs="Times New Roman"/>
          <w:color w:val="000000"/>
          <w:sz w:val="28"/>
          <w:szCs w:val="28"/>
        </w:rPr>
        <w:t xml:space="preserve">закупівлі товарів в інтересах інших замовників, оприлюднюється ЦЗО на веб-порталі Уповноваженого органу з </w:t>
      </w:r>
      <w:r w:rsidRPr="008E6047">
        <w:rPr>
          <w:rFonts w:ascii="Times New Roman" w:eastAsia="Times New Roman" w:hAnsi="Times New Roman" w:cs="Times New Roman"/>
          <w:color w:val="000000"/>
          <w:sz w:val="28"/>
          <w:szCs w:val="28"/>
        </w:rPr>
        <w:lastRenderedPageBreak/>
        <w:t xml:space="preserve">питань закупівель. </w:t>
      </w:r>
      <w:bookmarkStart w:id="11" w:name="44sinio" w:colFirst="0" w:colLast="0"/>
      <w:bookmarkEnd w:id="11"/>
    </w:p>
    <w:p w:rsidR="00FD4E7E"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Pr="008E6047">
        <w:rPr>
          <w:rFonts w:ascii="Times New Roman" w:eastAsia="Times New Roman" w:hAnsi="Times New Roman" w:cs="Times New Roman"/>
          <w:sz w:val="28"/>
          <w:szCs w:val="28"/>
        </w:rPr>
        <w:t>4</w:t>
      </w:r>
      <w:r w:rsidRPr="008E6047">
        <w:rPr>
          <w:rFonts w:ascii="Times New Roman" w:eastAsia="Times New Roman" w:hAnsi="Times New Roman" w:cs="Times New Roman"/>
          <w:color w:val="000000"/>
          <w:sz w:val="28"/>
          <w:szCs w:val="28"/>
        </w:rPr>
        <w:t>.</w:t>
      </w:r>
      <w:r w:rsidR="00FD4E7E">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Замовник вносить зміни у разі потреби, до свого річного плану закупівель протягом п’яти робочих днів з моменту оприлюднення річного плану закупівель ЦЗО в інтересах замовників.</w:t>
      </w:r>
    </w:p>
    <w:p w:rsidR="00FD4E7E"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Інформація щодо включення/не включення до річного плану ЦЗО закупівель в інтересах замовників надсилається замовнику автоматично електронною системою закупівель.</w:t>
      </w:r>
    </w:p>
    <w:p w:rsidR="00FD4E7E"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Pr="008E6047">
        <w:rPr>
          <w:rFonts w:ascii="Times New Roman" w:eastAsia="Times New Roman" w:hAnsi="Times New Roman" w:cs="Times New Roman"/>
          <w:sz w:val="28"/>
          <w:szCs w:val="28"/>
        </w:rPr>
        <w:t>5</w:t>
      </w:r>
      <w:r w:rsidRPr="008E6047">
        <w:rPr>
          <w:rFonts w:ascii="Times New Roman" w:eastAsia="Times New Roman" w:hAnsi="Times New Roman" w:cs="Times New Roman"/>
          <w:color w:val="000000"/>
          <w:sz w:val="28"/>
          <w:szCs w:val="28"/>
        </w:rPr>
        <w:t>.</w:t>
      </w:r>
      <w:r w:rsidR="00FD4E7E">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ЦЗО в разі потреби проводить консультації з замовниками щодо уточнення основних характеристик предмету закупівлі та іншої інформації, необхідної для підготовки тендерної документації, зокрема щодо критеріїв оцінк</w:t>
      </w:r>
      <w:r w:rsidR="00450F92">
        <w:rPr>
          <w:rFonts w:ascii="Times New Roman" w:eastAsia="Times New Roman" w:hAnsi="Times New Roman" w:cs="Times New Roman"/>
          <w:color w:val="000000"/>
          <w:sz w:val="28"/>
          <w:szCs w:val="28"/>
        </w:rPr>
        <w:t xml:space="preserve">и, кількості, місця та строків </w:t>
      </w:r>
      <w:r w:rsidRPr="008E6047">
        <w:rPr>
          <w:rFonts w:ascii="Times New Roman" w:eastAsia="Times New Roman" w:hAnsi="Times New Roman" w:cs="Times New Roman"/>
          <w:color w:val="000000"/>
          <w:sz w:val="28"/>
          <w:szCs w:val="28"/>
        </w:rPr>
        <w:t xml:space="preserve">постачання товарів, умов рамкової угоди та істотних умов договору про закупівлю. </w:t>
      </w:r>
    </w:p>
    <w:p w:rsidR="00D60443" w:rsidRDefault="00355B91" w:rsidP="00D60443">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Pr="008E6047">
        <w:rPr>
          <w:rFonts w:ascii="Times New Roman" w:eastAsia="Times New Roman" w:hAnsi="Times New Roman" w:cs="Times New Roman"/>
          <w:sz w:val="28"/>
          <w:szCs w:val="28"/>
        </w:rPr>
        <w:t>6</w:t>
      </w:r>
      <w:r w:rsidRPr="008E6047">
        <w:rPr>
          <w:rFonts w:ascii="Times New Roman" w:eastAsia="Times New Roman" w:hAnsi="Times New Roman" w:cs="Times New Roman"/>
          <w:color w:val="000000"/>
          <w:sz w:val="28"/>
          <w:szCs w:val="28"/>
        </w:rPr>
        <w:t>.</w:t>
      </w:r>
      <w:r w:rsidR="00FD4E7E">
        <w:rPr>
          <w:rFonts w:ascii="Times New Roman" w:eastAsia="Times New Roman" w:hAnsi="Times New Roman" w:cs="Times New Roman"/>
          <w:color w:val="000000"/>
          <w:sz w:val="28"/>
          <w:szCs w:val="28"/>
        </w:rPr>
        <w:t> </w:t>
      </w:r>
      <w:r w:rsidR="00D60443" w:rsidRPr="00D60443">
        <w:rPr>
          <w:rFonts w:ascii="Times New Roman" w:eastAsia="Times New Roman" w:hAnsi="Times New Roman" w:cs="Times New Roman"/>
          <w:color w:val="000000"/>
          <w:sz w:val="28"/>
          <w:szCs w:val="28"/>
        </w:rPr>
        <w:t>ЦЗО має право запитувати від замовника інформацію та документи, необхідні для здійснення закупівлі.</w:t>
      </w:r>
    </w:p>
    <w:p w:rsidR="00D60443" w:rsidRDefault="00D60443" w:rsidP="00D60443">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D60443">
        <w:rPr>
          <w:rFonts w:ascii="Times New Roman" w:eastAsia="Times New Roman" w:hAnsi="Times New Roman" w:cs="Times New Roman"/>
          <w:color w:val="000000"/>
          <w:sz w:val="28"/>
          <w:szCs w:val="28"/>
        </w:rPr>
        <w:t>Замовник не пізніше ніж протягом 5 робочих днів з дати надходження зазначеного запиту повинен подати ЦЗО через електронну систему закупівель відповідну інформацію та документи.</w:t>
      </w:r>
    </w:p>
    <w:p w:rsidR="00FD4E7E" w:rsidRDefault="00355B91" w:rsidP="00D60443">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highlight w:val="white"/>
        </w:rPr>
        <w:t>2</w:t>
      </w:r>
      <w:r w:rsidRPr="008E6047">
        <w:rPr>
          <w:rFonts w:ascii="Times New Roman" w:eastAsia="Times New Roman" w:hAnsi="Times New Roman" w:cs="Times New Roman"/>
          <w:sz w:val="28"/>
          <w:szCs w:val="28"/>
          <w:highlight w:val="white"/>
        </w:rPr>
        <w:t>7</w:t>
      </w:r>
      <w:r w:rsidRPr="008E6047">
        <w:rPr>
          <w:rFonts w:ascii="Times New Roman" w:eastAsia="Times New Roman" w:hAnsi="Times New Roman" w:cs="Times New Roman"/>
          <w:color w:val="000000"/>
          <w:sz w:val="28"/>
          <w:szCs w:val="28"/>
          <w:highlight w:val="white"/>
        </w:rPr>
        <w:t>.</w:t>
      </w:r>
      <w:r w:rsidR="00FD4E7E">
        <w:rPr>
          <w:rFonts w:ascii="Times New Roman" w:eastAsia="Times New Roman" w:hAnsi="Times New Roman" w:cs="Times New Roman"/>
          <w:color w:val="000000"/>
          <w:sz w:val="28"/>
          <w:szCs w:val="28"/>
          <w:highlight w:val="white"/>
        </w:rPr>
        <w:t> </w:t>
      </w:r>
      <w:r w:rsidRPr="008E6047">
        <w:rPr>
          <w:rFonts w:ascii="Times New Roman" w:eastAsia="Times New Roman" w:hAnsi="Times New Roman" w:cs="Times New Roman"/>
          <w:color w:val="000000"/>
          <w:sz w:val="28"/>
          <w:szCs w:val="28"/>
          <w:highlight w:val="white"/>
        </w:rPr>
        <w:t>Замовник (крім випадку, коли замовник зобов’язаний проводити процедури закупівлі та закупівлі за рамковими угодами через ЦЗО) має право відмовитися від послуг ЦЗО та провести самостійно закупівлю щодо обраного предмета закупівлі. Про це замовник письмово із зазначенням причин повідомляє ЦЗО не пізніше двох робочих днів до дати оприлюднення ЦЗО оголошення про проведення процедури закупівлі.</w:t>
      </w:r>
      <w:bookmarkStart w:id="12" w:name="z337ya" w:colFirst="0" w:colLast="0"/>
      <w:bookmarkEnd w:id="12"/>
    </w:p>
    <w:p w:rsidR="00FD4E7E"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2</w:t>
      </w:r>
      <w:r w:rsidRPr="008E6047">
        <w:rPr>
          <w:rFonts w:ascii="Times New Roman" w:eastAsia="Times New Roman" w:hAnsi="Times New Roman" w:cs="Times New Roman"/>
          <w:sz w:val="28"/>
          <w:szCs w:val="28"/>
        </w:rPr>
        <w:t>8</w:t>
      </w:r>
      <w:r w:rsidRPr="008E6047">
        <w:rPr>
          <w:rFonts w:ascii="Times New Roman" w:eastAsia="Times New Roman" w:hAnsi="Times New Roman" w:cs="Times New Roman"/>
          <w:color w:val="000000"/>
          <w:sz w:val="28"/>
          <w:szCs w:val="28"/>
        </w:rPr>
        <w:t>.</w:t>
      </w:r>
      <w:r w:rsidR="00FD4E7E">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У разі надходження до ЦЗО однієї і більше пропозицій замовників щодо здійснення закупівлі одних і тих самих товарів ЦЗО розпочинає організацію та проведення тендерів (торгів) або закупівлі за рамковою угодою в інтересах таких замовників. ЦЗО повинно розпочати проведення тендеру (торгів) або закупівлю за рамковою угодою в інтересах замовників протягом 20 робочих днів з дня отримання інформації від замовника необхідної для проведення тендеру (торгів) або закупівлі за рамковою угодою.</w:t>
      </w:r>
      <w:bookmarkStart w:id="13" w:name="3j2qqm3" w:colFirst="0" w:colLast="0"/>
      <w:bookmarkEnd w:id="13"/>
    </w:p>
    <w:p w:rsidR="00FD4E7E"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FD4E7E">
        <w:rPr>
          <w:rFonts w:ascii="Times New Roman" w:eastAsia="Times New Roman" w:hAnsi="Times New Roman" w:cs="Times New Roman"/>
          <w:sz w:val="28"/>
          <w:szCs w:val="28"/>
        </w:rPr>
        <w:lastRenderedPageBreak/>
        <w:t>У разі відсутності пропозицій від замовників протягом строку визначеному у пункті 23 цих Особливостей, ЦЗО протягом 5 робочих днів з дня закінчення такого строку інформує орган, який прийняв рішення про визначення ЦЗО, для вжиття останнім заходів щодо забезпечення виконання даного рішення.</w:t>
      </w:r>
    </w:p>
    <w:p w:rsidR="007405A3"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E6047">
        <w:rPr>
          <w:rFonts w:ascii="Times New Roman" w:eastAsia="Times New Roman" w:hAnsi="Times New Roman" w:cs="Times New Roman"/>
          <w:sz w:val="28"/>
          <w:szCs w:val="28"/>
        </w:rPr>
        <w:t>29</w:t>
      </w:r>
      <w:r w:rsidRPr="008E6047">
        <w:rPr>
          <w:rFonts w:ascii="Times New Roman" w:eastAsia="Times New Roman" w:hAnsi="Times New Roman" w:cs="Times New Roman"/>
          <w:color w:val="000000"/>
          <w:sz w:val="28"/>
          <w:szCs w:val="28"/>
        </w:rPr>
        <w:t>.</w:t>
      </w:r>
      <w:r w:rsidR="00FD4E7E">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ЦЗО має право проводити узгоджувальні наради та зустрічі з уповноваженими представниками замовника (замовників) стосовно визначення умов проведення тендеру (торгів) та здійснення закупівлі за рамковою угодою</w:t>
      </w:r>
      <w:r w:rsidRPr="008E6047">
        <w:rPr>
          <w:rFonts w:ascii="Times New Roman" w:eastAsia="Times New Roman" w:hAnsi="Times New Roman" w:cs="Times New Roman"/>
          <w:sz w:val="28"/>
          <w:szCs w:val="28"/>
        </w:rPr>
        <w:t>.</w:t>
      </w:r>
      <w:r w:rsidR="007405A3">
        <w:rPr>
          <w:rFonts w:ascii="Times New Roman" w:eastAsia="Times New Roman" w:hAnsi="Times New Roman" w:cs="Times New Roman"/>
          <w:sz w:val="28"/>
          <w:szCs w:val="28"/>
        </w:rPr>
        <w:t xml:space="preserve"> </w:t>
      </w:r>
      <w:bookmarkStart w:id="14" w:name="1ci93xb" w:colFirst="0" w:colLast="0"/>
      <w:bookmarkEnd w:id="14"/>
    </w:p>
    <w:p w:rsidR="007405A3"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8E6047">
        <w:rPr>
          <w:rFonts w:ascii="Times New Roman" w:eastAsia="Times New Roman" w:hAnsi="Times New Roman" w:cs="Times New Roman"/>
          <w:color w:val="000000"/>
          <w:sz w:val="28"/>
          <w:szCs w:val="28"/>
        </w:rPr>
        <w:t>3</w:t>
      </w:r>
      <w:r w:rsidRPr="008E6047">
        <w:rPr>
          <w:rFonts w:ascii="Times New Roman" w:eastAsia="Times New Roman" w:hAnsi="Times New Roman" w:cs="Times New Roman"/>
          <w:sz w:val="28"/>
          <w:szCs w:val="28"/>
        </w:rPr>
        <w:t>0</w:t>
      </w:r>
      <w:r w:rsidRPr="008E6047">
        <w:rPr>
          <w:rFonts w:ascii="Times New Roman" w:eastAsia="Times New Roman" w:hAnsi="Times New Roman" w:cs="Times New Roman"/>
          <w:color w:val="000000"/>
          <w:sz w:val="28"/>
          <w:szCs w:val="28"/>
        </w:rPr>
        <w:t>.</w:t>
      </w:r>
      <w:r w:rsidR="007405A3">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 xml:space="preserve">Після оприлюднення повідомлення про намір укласти договір або повідомлення про намір укласти рамкову угоду електронна система закупівель автоматично повідомляє замовників, в інтересах яких проводилася процедура закупівлі або закупівля за рамковою угодою про необхідність </w:t>
      </w:r>
      <w:r w:rsidRPr="007405A3">
        <w:rPr>
          <w:rFonts w:ascii="Times New Roman" w:eastAsia="Times New Roman" w:hAnsi="Times New Roman" w:cs="Times New Roman"/>
          <w:sz w:val="28"/>
          <w:szCs w:val="28"/>
        </w:rPr>
        <w:t>укладення договору про закупівлю (або рамкової угоди) за результатами проведеної процедури закупівлі у строки, визначені в Законі. Замовник укладає договір про закупівлю товару (товарів) за результатами тендеру (торгів) та/або закупівлі за рамковою угодою, що були здійснені в його інтересах ЦЗО.</w:t>
      </w:r>
    </w:p>
    <w:p w:rsidR="007405A3"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3</w:t>
      </w:r>
      <w:r w:rsidRPr="008E6047">
        <w:rPr>
          <w:rFonts w:ascii="Times New Roman" w:eastAsia="Times New Roman" w:hAnsi="Times New Roman" w:cs="Times New Roman"/>
          <w:sz w:val="28"/>
          <w:szCs w:val="28"/>
        </w:rPr>
        <w:t>1</w:t>
      </w:r>
      <w:r w:rsidRPr="008E6047">
        <w:rPr>
          <w:rFonts w:ascii="Times New Roman" w:eastAsia="Times New Roman" w:hAnsi="Times New Roman" w:cs="Times New Roman"/>
          <w:color w:val="000000"/>
          <w:sz w:val="28"/>
          <w:szCs w:val="28"/>
        </w:rPr>
        <w:t>.</w:t>
      </w:r>
      <w:r w:rsidR="007405A3">
        <w:rPr>
          <w:rFonts w:ascii="Times New Roman" w:eastAsia="Times New Roman" w:hAnsi="Times New Roman" w:cs="Times New Roman"/>
          <w:color w:val="000000"/>
          <w:sz w:val="28"/>
          <w:szCs w:val="28"/>
        </w:rPr>
        <w:t> </w:t>
      </w:r>
      <w:r w:rsidRPr="008E6047">
        <w:rPr>
          <w:rFonts w:ascii="Times New Roman" w:eastAsia="Times New Roman" w:hAnsi="Times New Roman" w:cs="Times New Roman"/>
          <w:color w:val="000000"/>
          <w:sz w:val="28"/>
          <w:szCs w:val="28"/>
        </w:rPr>
        <w:t>ЦЗО розміщує в електронній системі закупівель договір про закупівлю, повідомлення про внесення змін до договору та звіт про виконання договору у строки, визначені в частині першій статті 10 Закону.</w:t>
      </w:r>
      <w:r w:rsidR="007405A3">
        <w:rPr>
          <w:rFonts w:ascii="Times New Roman" w:eastAsia="Times New Roman" w:hAnsi="Times New Roman" w:cs="Times New Roman"/>
          <w:color w:val="000000"/>
          <w:sz w:val="28"/>
          <w:szCs w:val="28"/>
        </w:rPr>
        <w:t xml:space="preserve"> </w:t>
      </w:r>
      <w:bookmarkStart w:id="15" w:name="3whwml4" w:colFirst="0" w:colLast="0"/>
      <w:bookmarkEnd w:id="15"/>
    </w:p>
    <w:p w:rsidR="007405A3"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Замовники, які уклали договір про закупівлю за результатами проведеної в їх інтересах процедури закупівель або закупівлі за рамковою угодою ЦЗО, через електронну систему закупівель  подають ЦЗО для розміще</w:t>
      </w:r>
      <w:r w:rsidR="007405A3">
        <w:rPr>
          <w:rFonts w:ascii="Times New Roman" w:eastAsia="Times New Roman" w:hAnsi="Times New Roman" w:cs="Times New Roman"/>
          <w:color w:val="000000"/>
          <w:sz w:val="28"/>
          <w:szCs w:val="28"/>
        </w:rPr>
        <w:t xml:space="preserve">ння в системі таку інформацію: </w:t>
      </w:r>
      <w:bookmarkStart w:id="16" w:name="2bn6wsx" w:colFirst="0" w:colLast="0"/>
      <w:bookmarkEnd w:id="16"/>
    </w:p>
    <w:p w:rsidR="007405A3"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копію дог</w:t>
      </w:r>
      <w:r w:rsidR="007405A3">
        <w:rPr>
          <w:rFonts w:ascii="Times New Roman" w:eastAsia="Times New Roman" w:hAnsi="Times New Roman" w:cs="Times New Roman"/>
          <w:color w:val="000000"/>
          <w:sz w:val="28"/>
          <w:szCs w:val="28"/>
        </w:rPr>
        <w:t xml:space="preserve">овору про закупівлю – </w:t>
      </w:r>
      <w:r w:rsidRPr="008E6047">
        <w:rPr>
          <w:rFonts w:ascii="Times New Roman" w:eastAsia="Times New Roman" w:hAnsi="Times New Roman" w:cs="Times New Roman"/>
          <w:color w:val="000000"/>
          <w:sz w:val="28"/>
          <w:szCs w:val="28"/>
        </w:rPr>
        <w:t>протягом одного робочого дня з дня його укладення;</w:t>
      </w:r>
      <w:bookmarkStart w:id="17" w:name="qsh70q" w:colFirst="0" w:colLast="0"/>
      <w:bookmarkEnd w:id="17"/>
    </w:p>
    <w:p w:rsidR="007405A3"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 xml:space="preserve">інформацію про внесення змін до договору про закупівлю та договору про закупівлю, укладеного за рамковою угодою, </w:t>
      </w:r>
      <w:r w:rsidR="007405A3">
        <w:rPr>
          <w:rFonts w:ascii="Times New Roman" w:eastAsia="Times New Roman" w:hAnsi="Times New Roman" w:cs="Times New Roman"/>
          <w:color w:val="000000"/>
          <w:sz w:val="28"/>
          <w:szCs w:val="28"/>
        </w:rPr>
        <w:t>–</w:t>
      </w:r>
      <w:r w:rsidRPr="008E6047">
        <w:rPr>
          <w:rFonts w:ascii="Times New Roman" w:eastAsia="Times New Roman" w:hAnsi="Times New Roman" w:cs="Times New Roman"/>
          <w:color w:val="000000"/>
          <w:sz w:val="28"/>
          <w:szCs w:val="28"/>
        </w:rPr>
        <w:t xml:space="preserve"> протягом одного робочого дня з дня внесення змін;</w:t>
      </w:r>
      <w:bookmarkStart w:id="18" w:name="3as4poj" w:colFirst="0" w:colLast="0"/>
      <w:bookmarkEnd w:id="18"/>
    </w:p>
    <w:p w:rsidR="007405A3"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color w:val="000000"/>
          <w:sz w:val="28"/>
          <w:szCs w:val="28"/>
        </w:rPr>
      </w:pPr>
      <w:r w:rsidRPr="008E6047">
        <w:rPr>
          <w:rFonts w:ascii="Times New Roman" w:eastAsia="Times New Roman" w:hAnsi="Times New Roman" w:cs="Times New Roman"/>
          <w:color w:val="000000"/>
          <w:sz w:val="28"/>
          <w:szCs w:val="28"/>
        </w:rPr>
        <w:t xml:space="preserve">інформацію про виконання договору про закупівлю або договору про закупівлю, укладеного за рамковою угодою, </w:t>
      </w:r>
      <w:r w:rsidR="007405A3">
        <w:rPr>
          <w:rFonts w:ascii="Times New Roman" w:eastAsia="Times New Roman" w:hAnsi="Times New Roman" w:cs="Times New Roman"/>
          <w:color w:val="000000"/>
          <w:sz w:val="28"/>
          <w:szCs w:val="28"/>
        </w:rPr>
        <w:t xml:space="preserve">– </w:t>
      </w:r>
      <w:r w:rsidRPr="008E6047">
        <w:rPr>
          <w:rFonts w:ascii="Times New Roman" w:eastAsia="Times New Roman" w:hAnsi="Times New Roman" w:cs="Times New Roman"/>
          <w:color w:val="000000"/>
          <w:sz w:val="28"/>
          <w:szCs w:val="28"/>
        </w:rPr>
        <w:t xml:space="preserve">протягом одного робочого дня </w:t>
      </w:r>
      <w:r w:rsidRPr="008E6047">
        <w:rPr>
          <w:rFonts w:ascii="Times New Roman" w:eastAsia="Times New Roman" w:hAnsi="Times New Roman" w:cs="Times New Roman"/>
          <w:color w:val="000000"/>
          <w:sz w:val="28"/>
          <w:szCs w:val="28"/>
        </w:rPr>
        <w:lastRenderedPageBreak/>
        <w:t>з дня закінчення строку дії, виконання або розірвання договору.</w:t>
      </w:r>
    </w:p>
    <w:p w:rsidR="00105A78" w:rsidRPr="007405A3" w:rsidRDefault="00355B91" w:rsidP="00F30795">
      <w:pPr>
        <w:widowControl w:val="0"/>
        <w:pBdr>
          <w:top w:val="nil"/>
          <w:left w:val="nil"/>
          <w:bottom w:val="nil"/>
          <w:right w:val="nil"/>
          <w:between w:val="nil"/>
        </w:pBdr>
        <w:shd w:val="clear" w:color="auto" w:fill="FFFFFF"/>
        <w:spacing w:after="0" w:line="360" w:lineRule="auto"/>
        <w:ind w:firstLine="425"/>
        <w:jc w:val="both"/>
        <w:rPr>
          <w:rFonts w:ascii="Times New Roman" w:eastAsia="Times New Roman" w:hAnsi="Times New Roman" w:cs="Times New Roman"/>
          <w:sz w:val="28"/>
          <w:szCs w:val="28"/>
        </w:rPr>
      </w:pPr>
      <w:r w:rsidRPr="007405A3">
        <w:rPr>
          <w:rFonts w:ascii="Times New Roman" w:eastAsia="Times New Roman" w:hAnsi="Times New Roman" w:cs="Times New Roman"/>
          <w:sz w:val="28"/>
          <w:szCs w:val="28"/>
        </w:rPr>
        <w:t>У разі ненадання змовником інформації, визначеної у цьому п</w:t>
      </w:r>
      <w:r w:rsidR="007405A3" w:rsidRPr="007405A3">
        <w:rPr>
          <w:rFonts w:ascii="Times New Roman" w:eastAsia="Times New Roman" w:hAnsi="Times New Roman" w:cs="Times New Roman"/>
          <w:sz w:val="28"/>
          <w:szCs w:val="28"/>
        </w:rPr>
        <w:t>ункті та/або надання інформації</w:t>
      </w:r>
      <w:r w:rsidRPr="007405A3">
        <w:rPr>
          <w:rFonts w:ascii="Times New Roman" w:eastAsia="Times New Roman" w:hAnsi="Times New Roman" w:cs="Times New Roman"/>
          <w:sz w:val="28"/>
          <w:szCs w:val="28"/>
        </w:rPr>
        <w:t xml:space="preserve"> із порушенням строків, відповідальність за </w:t>
      </w:r>
      <w:proofErr w:type="spellStart"/>
      <w:r w:rsidRPr="007405A3">
        <w:rPr>
          <w:rFonts w:ascii="Times New Roman" w:eastAsia="Times New Roman" w:hAnsi="Times New Roman" w:cs="Times New Roman"/>
          <w:sz w:val="28"/>
          <w:szCs w:val="28"/>
          <w:highlight w:val="white"/>
        </w:rPr>
        <w:t>неоприлюднення</w:t>
      </w:r>
      <w:proofErr w:type="spellEnd"/>
      <w:r w:rsidRPr="007405A3">
        <w:rPr>
          <w:rFonts w:ascii="Times New Roman" w:eastAsia="Times New Roman" w:hAnsi="Times New Roman" w:cs="Times New Roman"/>
          <w:sz w:val="28"/>
          <w:szCs w:val="28"/>
          <w:highlight w:val="white"/>
        </w:rPr>
        <w:t xml:space="preserve"> або порушення порядку оприлюднення інформації про закупівлі відповідно до вимог законодавства несе замовник.</w:t>
      </w:r>
    </w:p>
    <w:p w:rsidR="00105A78" w:rsidRPr="008E6047" w:rsidRDefault="00105A78" w:rsidP="00F30795">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41697D" w:rsidRDefault="0041697D" w:rsidP="00AC2892">
      <w:pPr>
        <w:widowControl w:val="0"/>
        <w:pBdr>
          <w:top w:val="nil"/>
          <w:left w:val="nil"/>
          <w:bottom w:val="nil"/>
          <w:right w:val="nil"/>
          <w:between w:val="nil"/>
        </w:pBdr>
        <w:shd w:val="clear" w:color="auto" w:fill="FFFFFF"/>
        <w:spacing w:after="0" w:line="240" w:lineRule="auto"/>
        <w:rPr>
          <w:rFonts w:ascii="Times New Roman" w:hAnsi="Times New Roman" w:cs="Times New Roman"/>
          <w:b/>
          <w:sz w:val="28"/>
          <w:szCs w:val="28"/>
          <w:lang w:eastAsia="en-US"/>
        </w:rPr>
      </w:pPr>
    </w:p>
    <w:sectPr w:rsidR="0041697D" w:rsidSect="00F30795">
      <w:headerReference w:type="default" r:id="rId10"/>
      <w:footerReference w:type="default" r:id="rId11"/>
      <w:pgSz w:w="11906" w:h="16838"/>
      <w:pgMar w:top="851" w:right="851" w:bottom="1276" w:left="1701" w:header="0" w:footer="36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1F" w:rsidRDefault="005D0F1F">
      <w:pPr>
        <w:spacing w:after="0" w:line="240" w:lineRule="auto"/>
      </w:pPr>
      <w:r>
        <w:separator/>
      </w:r>
    </w:p>
  </w:endnote>
  <w:endnote w:type="continuationSeparator" w:id="0">
    <w:p w:rsidR="005D0F1F" w:rsidRDefault="005D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78" w:rsidRDefault="00402F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1F" w:rsidRDefault="005D0F1F">
      <w:pPr>
        <w:spacing w:after="0" w:line="240" w:lineRule="auto"/>
      </w:pPr>
      <w:r>
        <w:separator/>
      </w:r>
    </w:p>
  </w:footnote>
  <w:footnote w:type="continuationSeparator" w:id="0">
    <w:p w:rsidR="005D0F1F" w:rsidRDefault="005D0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78" w:rsidRDefault="00402F78">
    <w:pPr>
      <w:pBdr>
        <w:top w:val="nil"/>
        <w:left w:val="nil"/>
        <w:bottom w:val="nil"/>
        <w:right w:val="nil"/>
        <w:between w:val="nil"/>
      </w:pBdr>
      <w:tabs>
        <w:tab w:val="center" w:pos="4677"/>
        <w:tab w:val="right" w:pos="9355"/>
      </w:tabs>
      <w:spacing w:before="708"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62739"/>
    <w:multiLevelType w:val="multilevel"/>
    <w:tmpl w:val="FDA8B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9765A6"/>
    <w:multiLevelType w:val="multilevel"/>
    <w:tmpl w:val="E04C4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CB3ABC"/>
    <w:multiLevelType w:val="multilevel"/>
    <w:tmpl w:val="DD220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6E1327"/>
    <w:multiLevelType w:val="multilevel"/>
    <w:tmpl w:val="F86A8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78"/>
    <w:rsid w:val="00013AC0"/>
    <w:rsid w:val="000605F7"/>
    <w:rsid w:val="00062953"/>
    <w:rsid w:val="00074075"/>
    <w:rsid w:val="000B6E8C"/>
    <w:rsid w:val="000C24E2"/>
    <w:rsid w:val="000C439D"/>
    <w:rsid w:val="000D1572"/>
    <w:rsid w:val="000E71CA"/>
    <w:rsid w:val="000F711B"/>
    <w:rsid w:val="00105A78"/>
    <w:rsid w:val="001242CF"/>
    <w:rsid w:val="001265D6"/>
    <w:rsid w:val="00146FCF"/>
    <w:rsid w:val="0015593C"/>
    <w:rsid w:val="00156992"/>
    <w:rsid w:val="00176EF2"/>
    <w:rsid w:val="001B0320"/>
    <w:rsid w:val="001C27F3"/>
    <w:rsid w:val="001F1B02"/>
    <w:rsid w:val="00214FB9"/>
    <w:rsid w:val="00217915"/>
    <w:rsid w:val="00245E25"/>
    <w:rsid w:val="002503CB"/>
    <w:rsid w:val="00257560"/>
    <w:rsid w:val="00257DC7"/>
    <w:rsid w:val="002630B5"/>
    <w:rsid w:val="002978ED"/>
    <w:rsid w:val="002B19EE"/>
    <w:rsid w:val="002C42E5"/>
    <w:rsid w:val="00321A5C"/>
    <w:rsid w:val="00322A57"/>
    <w:rsid w:val="00345749"/>
    <w:rsid w:val="00355B91"/>
    <w:rsid w:val="003743A9"/>
    <w:rsid w:val="003756AE"/>
    <w:rsid w:val="003773BE"/>
    <w:rsid w:val="00380230"/>
    <w:rsid w:val="0039439F"/>
    <w:rsid w:val="003A29F7"/>
    <w:rsid w:val="003A42A3"/>
    <w:rsid w:val="003C6EDB"/>
    <w:rsid w:val="003E04EA"/>
    <w:rsid w:val="003E1696"/>
    <w:rsid w:val="003E4D27"/>
    <w:rsid w:val="003E6E89"/>
    <w:rsid w:val="00402F78"/>
    <w:rsid w:val="0041081E"/>
    <w:rsid w:val="0041697D"/>
    <w:rsid w:val="00421BDC"/>
    <w:rsid w:val="0042306A"/>
    <w:rsid w:val="00450F92"/>
    <w:rsid w:val="00482082"/>
    <w:rsid w:val="004842D5"/>
    <w:rsid w:val="00484433"/>
    <w:rsid w:val="004A3DA1"/>
    <w:rsid w:val="004D3F1D"/>
    <w:rsid w:val="004E2087"/>
    <w:rsid w:val="00504285"/>
    <w:rsid w:val="00532404"/>
    <w:rsid w:val="005C2E86"/>
    <w:rsid w:val="005D0F1F"/>
    <w:rsid w:val="005F07FE"/>
    <w:rsid w:val="00600FBA"/>
    <w:rsid w:val="0062438B"/>
    <w:rsid w:val="00646251"/>
    <w:rsid w:val="00694959"/>
    <w:rsid w:val="00694BBD"/>
    <w:rsid w:val="006A070F"/>
    <w:rsid w:val="006A4D39"/>
    <w:rsid w:val="006A6B69"/>
    <w:rsid w:val="006B151D"/>
    <w:rsid w:val="006C393B"/>
    <w:rsid w:val="006E3206"/>
    <w:rsid w:val="006F2DA7"/>
    <w:rsid w:val="006F51D5"/>
    <w:rsid w:val="00710358"/>
    <w:rsid w:val="007405A3"/>
    <w:rsid w:val="00742837"/>
    <w:rsid w:val="00742D69"/>
    <w:rsid w:val="0074481A"/>
    <w:rsid w:val="007627D5"/>
    <w:rsid w:val="00776D58"/>
    <w:rsid w:val="0078322A"/>
    <w:rsid w:val="007C1148"/>
    <w:rsid w:val="007C6781"/>
    <w:rsid w:val="007D67A5"/>
    <w:rsid w:val="007E6661"/>
    <w:rsid w:val="00815D44"/>
    <w:rsid w:val="00833904"/>
    <w:rsid w:val="00841817"/>
    <w:rsid w:val="0088209F"/>
    <w:rsid w:val="00887EF4"/>
    <w:rsid w:val="008B3BCB"/>
    <w:rsid w:val="008C2E10"/>
    <w:rsid w:val="008C678D"/>
    <w:rsid w:val="008E230D"/>
    <w:rsid w:val="008E5903"/>
    <w:rsid w:val="008E6047"/>
    <w:rsid w:val="00902C9C"/>
    <w:rsid w:val="0091356A"/>
    <w:rsid w:val="009275A8"/>
    <w:rsid w:val="009562E4"/>
    <w:rsid w:val="00957CEC"/>
    <w:rsid w:val="00973E94"/>
    <w:rsid w:val="00987F60"/>
    <w:rsid w:val="009A5E27"/>
    <w:rsid w:val="009B6098"/>
    <w:rsid w:val="009C1978"/>
    <w:rsid w:val="009C7F19"/>
    <w:rsid w:val="009E545C"/>
    <w:rsid w:val="00A0099F"/>
    <w:rsid w:val="00A079B7"/>
    <w:rsid w:val="00A31F38"/>
    <w:rsid w:val="00A33BEA"/>
    <w:rsid w:val="00A4607A"/>
    <w:rsid w:val="00A46575"/>
    <w:rsid w:val="00A6419B"/>
    <w:rsid w:val="00A64BD1"/>
    <w:rsid w:val="00A732E1"/>
    <w:rsid w:val="00A7442A"/>
    <w:rsid w:val="00A85B3A"/>
    <w:rsid w:val="00A943E2"/>
    <w:rsid w:val="00AA3586"/>
    <w:rsid w:val="00AB710D"/>
    <w:rsid w:val="00AC2892"/>
    <w:rsid w:val="00AE7575"/>
    <w:rsid w:val="00AF7047"/>
    <w:rsid w:val="00B07296"/>
    <w:rsid w:val="00B333B9"/>
    <w:rsid w:val="00B54B77"/>
    <w:rsid w:val="00B55245"/>
    <w:rsid w:val="00B63604"/>
    <w:rsid w:val="00B82501"/>
    <w:rsid w:val="00B83010"/>
    <w:rsid w:val="00BD3968"/>
    <w:rsid w:val="00BE2458"/>
    <w:rsid w:val="00BE4573"/>
    <w:rsid w:val="00C0662E"/>
    <w:rsid w:val="00C3297A"/>
    <w:rsid w:val="00C62270"/>
    <w:rsid w:val="00C65894"/>
    <w:rsid w:val="00C679C4"/>
    <w:rsid w:val="00C92957"/>
    <w:rsid w:val="00CA2D60"/>
    <w:rsid w:val="00CB1801"/>
    <w:rsid w:val="00CB7EC3"/>
    <w:rsid w:val="00CC2EE5"/>
    <w:rsid w:val="00CC4746"/>
    <w:rsid w:val="00CD5F85"/>
    <w:rsid w:val="00CE5B55"/>
    <w:rsid w:val="00CF1C15"/>
    <w:rsid w:val="00CF2073"/>
    <w:rsid w:val="00CF55A7"/>
    <w:rsid w:val="00D30E10"/>
    <w:rsid w:val="00D403AF"/>
    <w:rsid w:val="00D50FD5"/>
    <w:rsid w:val="00D60443"/>
    <w:rsid w:val="00D633CA"/>
    <w:rsid w:val="00D77B24"/>
    <w:rsid w:val="00DA1AB4"/>
    <w:rsid w:val="00DB479E"/>
    <w:rsid w:val="00DC3DC8"/>
    <w:rsid w:val="00DC402E"/>
    <w:rsid w:val="00DE2656"/>
    <w:rsid w:val="00DE39C1"/>
    <w:rsid w:val="00DE56A8"/>
    <w:rsid w:val="00DF4A7F"/>
    <w:rsid w:val="00DF724C"/>
    <w:rsid w:val="00E20EB5"/>
    <w:rsid w:val="00E422DE"/>
    <w:rsid w:val="00E472DC"/>
    <w:rsid w:val="00E633C3"/>
    <w:rsid w:val="00E65AA9"/>
    <w:rsid w:val="00E80D07"/>
    <w:rsid w:val="00E8187A"/>
    <w:rsid w:val="00E81B38"/>
    <w:rsid w:val="00E81BF4"/>
    <w:rsid w:val="00E97D2B"/>
    <w:rsid w:val="00EB7DFA"/>
    <w:rsid w:val="00EE367C"/>
    <w:rsid w:val="00EE36E0"/>
    <w:rsid w:val="00EF5349"/>
    <w:rsid w:val="00F11DA5"/>
    <w:rsid w:val="00F30795"/>
    <w:rsid w:val="00F317A6"/>
    <w:rsid w:val="00F34CF1"/>
    <w:rsid w:val="00F35FD7"/>
    <w:rsid w:val="00F36A12"/>
    <w:rsid w:val="00F6140E"/>
    <w:rsid w:val="00F77976"/>
    <w:rsid w:val="00FA6058"/>
    <w:rsid w:val="00FC2FDB"/>
    <w:rsid w:val="00FD4E7E"/>
    <w:rsid w:val="00FF1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8B6CE-8614-49CC-A862-81208ACE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1697D"/>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B15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151D"/>
    <w:rPr>
      <w:rFonts w:ascii="Segoe UI" w:hAnsi="Segoe UI" w:cs="Segoe UI"/>
      <w:sz w:val="18"/>
      <w:szCs w:val="18"/>
    </w:rPr>
  </w:style>
  <w:style w:type="paragraph" w:styleId="ab">
    <w:name w:val="List Paragraph"/>
    <w:basedOn w:val="a"/>
    <w:uiPriority w:val="34"/>
    <w:qFormat/>
    <w:rsid w:val="00833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6124">
      <w:bodyDiv w:val="1"/>
      <w:marLeft w:val="0"/>
      <w:marRight w:val="0"/>
      <w:marTop w:val="0"/>
      <w:marBottom w:val="0"/>
      <w:divBdr>
        <w:top w:val="none" w:sz="0" w:space="0" w:color="auto"/>
        <w:left w:val="none" w:sz="0" w:space="0" w:color="auto"/>
        <w:bottom w:val="none" w:sz="0" w:space="0" w:color="auto"/>
        <w:right w:val="none" w:sz="0" w:space="0" w:color="auto"/>
      </w:divBdr>
    </w:div>
    <w:div w:id="865673855">
      <w:bodyDiv w:val="1"/>
      <w:marLeft w:val="0"/>
      <w:marRight w:val="0"/>
      <w:marTop w:val="0"/>
      <w:marBottom w:val="0"/>
      <w:divBdr>
        <w:top w:val="none" w:sz="0" w:space="0" w:color="auto"/>
        <w:left w:val="none" w:sz="0" w:space="0" w:color="auto"/>
        <w:bottom w:val="none" w:sz="0" w:space="0" w:color="auto"/>
        <w:right w:val="none" w:sz="0" w:space="0" w:color="auto"/>
      </w:divBdr>
    </w:div>
    <w:div w:id="981930066">
      <w:bodyDiv w:val="1"/>
      <w:marLeft w:val="0"/>
      <w:marRight w:val="0"/>
      <w:marTop w:val="0"/>
      <w:marBottom w:val="0"/>
      <w:divBdr>
        <w:top w:val="none" w:sz="0" w:space="0" w:color="auto"/>
        <w:left w:val="none" w:sz="0" w:space="0" w:color="auto"/>
        <w:bottom w:val="none" w:sz="0" w:space="0" w:color="auto"/>
        <w:right w:val="none" w:sz="0" w:space="0" w:color="auto"/>
      </w:divBdr>
    </w:div>
    <w:div w:id="105843244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89-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2.rada.gov.ua/laws/show/602-2012-%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4802-267B-49EA-9189-1E595605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12088</Words>
  <Characters>6891</Characters>
  <Application>Microsoft Office Word</Application>
  <DocSecurity>0</DocSecurity>
  <Lines>57</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Brain</dc:creator>
  <cp:lastModifiedBy>Діна Серебрянська</cp:lastModifiedBy>
  <cp:revision>2</cp:revision>
  <cp:lastPrinted>2018-07-23T14:30:00Z</cp:lastPrinted>
  <dcterms:created xsi:type="dcterms:W3CDTF">2018-08-03T09:29:00Z</dcterms:created>
  <dcterms:modified xsi:type="dcterms:W3CDTF">2018-08-03T09:29:00Z</dcterms:modified>
</cp:coreProperties>
</file>